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C9785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SVEUČILIŠTE U ZAGREBU FILOZOFSKI FAKULTET</w:t>
      </w:r>
    </w:p>
    <w:p w14:paraId="51ADA118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D0A091D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vana Lučića</w:t>
      </w: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3</w:t>
      </w:r>
    </w:p>
    <w:p w14:paraId="550C4685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10000 ZAGREB</w:t>
      </w:r>
    </w:p>
    <w:p w14:paraId="52FA43DE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60A7689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OIB: 90633715804</w:t>
      </w:r>
    </w:p>
    <w:p w14:paraId="3A724C46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RKP: 1958</w:t>
      </w:r>
    </w:p>
    <w:p w14:paraId="4DE4DF7D" w14:textId="77777777" w:rsidR="00B35DDD" w:rsidRPr="00830586" w:rsidRDefault="00B35DDD" w:rsidP="00B35DDD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24"/>
          <w:szCs w:val="24"/>
        </w:rPr>
      </w:pPr>
    </w:p>
    <w:p w14:paraId="605E91E1" w14:textId="77777777" w:rsidR="00B35DDD" w:rsidRDefault="00B35DDD" w:rsidP="00B35DDD">
      <w:pPr>
        <w:jc w:val="center"/>
        <w:rPr>
          <w:b/>
          <w:bCs/>
        </w:rPr>
      </w:pPr>
    </w:p>
    <w:p w14:paraId="4000FB38" w14:textId="77777777" w:rsidR="0013248C" w:rsidRPr="004A001D" w:rsidRDefault="0013248C" w:rsidP="00B35DDD">
      <w:pPr>
        <w:jc w:val="center"/>
        <w:rPr>
          <w:b/>
          <w:bCs/>
        </w:rPr>
      </w:pPr>
    </w:p>
    <w:p w14:paraId="270F4BEB" w14:textId="05B11CA9" w:rsidR="00B35DDD" w:rsidRPr="004A001D" w:rsidRDefault="00B35DDD" w:rsidP="00B35D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001D">
        <w:rPr>
          <w:rFonts w:ascii="Times New Roman" w:hAnsi="Times New Roman" w:cs="Times New Roman"/>
          <w:b/>
          <w:bCs/>
          <w:sz w:val="24"/>
          <w:szCs w:val="24"/>
        </w:rPr>
        <w:t>Obrazloženje općeg dijela polugodišnjeg izvještaja o izvršenju financijskog plana za 202</w:t>
      </w:r>
      <w:r w:rsidR="0091398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A001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BA9F8C6" w14:textId="77777777" w:rsidR="00F51159" w:rsidRDefault="00F51159" w:rsidP="00B35D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7E3CA2" w14:textId="77777777" w:rsidR="004F7B20" w:rsidRDefault="004F7B20" w:rsidP="00B35D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D2EC66" w14:textId="6CE182E4" w:rsidR="008154E5" w:rsidRDefault="00F51159" w:rsidP="00904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Ukupni prihodi za 2024. godinu planirani su u iznosu </w:t>
      </w:r>
      <w:r w:rsidRPr="00F51159">
        <w:rPr>
          <w:rFonts w:ascii="Times New Roman" w:hAnsi="Times New Roman"/>
          <w:iCs/>
          <w:sz w:val="24"/>
          <w:szCs w:val="24"/>
        </w:rPr>
        <w:t>29.905.120,00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eura, a ostvareni su u razdoblju od siječnja do lipnja 202</w:t>
      </w:r>
      <w:r w:rsidR="00B135D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godine u iznosu od </w:t>
      </w:r>
      <w:r w:rsidR="00B135D7">
        <w:rPr>
          <w:rFonts w:ascii="Times New Roman" w:hAnsi="Times New Roman" w:cs="Times New Roman"/>
          <w:sz w:val="24"/>
          <w:szCs w:val="24"/>
        </w:rPr>
        <w:t xml:space="preserve">17.213.415,60 </w:t>
      </w:r>
      <w:r>
        <w:rPr>
          <w:rFonts w:ascii="Times New Roman" w:hAnsi="Times New Roman" w:cs="Times New Roman"/>
          <w:sz w:val="24"/>
          <w:szCs w:val="24"/>
        </w:rPr>
        <w:t>eura, što je 5</w:t>
      </w:r>
      <w:r w:rsidR="00B135D7">
        <w:rPr>
          <w:rFonts w:ascii="Times New Roman" w:hAnsi="Times New Roman" w:cs="Times New Roman"/>
          <w:sz w:val="24"/>
          <w:szCs w:val="24"/>
        </w:rPr>
        <w:t xml:space="preserve">7,56 </w:t>
      </w:r>
      <w:r>
        <w:rPr>
          <w:rFonts w:ascii="Times New Roman" w:hAnsi="Times New Roman" w:cs="Times New Roman"/>
          <w:sz w:val="24"/>
          <w:szCs w:val="24"/>
        </w:rPr>
        <w:t xml:space="preserve">% plana. </w:t>
      </w:r>
    </w:p>
    <w:p w14:paraId="527B9DD0" w14:textId="77777777" w:rsidR="00F51159" w:rsidRDefault="00F51159" w:rsidP="00F511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1FD584B" w14:textId="1BF9F31C" w:rsidR="00BD0444" w:rsidRDefault="008154E5" w:rsidP="00904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Pregled planiranih i ostvarenih prihoda prema</w:t>
      </w:r>
      <w:r w:rsidR="00B4233C">
        <w:rPr>
          <w:rFonts w:ascii="Times New Roman" w:hAnsi="Times New Roman"/>
          <w:bCs/>
          <w:sz w:val="24"/>
          <w:szCs w:val="24"/>
        </w:rPr>
        <w:t xml:space="preserve"> </w:t>
      </w:r>
      <w:r w:rsidR="00D57A23">
        <w:rPr>
          <w:rFonts w:ascii="Times New Roman" w:hAnsi="Times New Roman"/>
          <w:bCs/>
          <w:sz w:val="24"/>
          <w:szCs w:val="24"/>
        </w:rPr>
        <w:t>ekonomskoj klasifikaciji i</w:t>
      </w:r>
      <w:r>
        <w:rPr>
          <w:rFonts w:ascii="Times New Roman" w:hAnsi="Times New Roman"/>
          <w:bCs/>
          <w:sz w:val="24"/>
          <w:szCs w:val="24"/>
        </w:rPr>
        <w:t xml:space="preserve"> izvoru financiranja</w:t>
      </w:r>
      <w:r w:rsidR="00727A64">
        <w:rPr>
          <w:rFonts w:ascii="Times New Roman" w:hAnsi="Times New Roman"/>
          <w:bCs/>
          <w:sz w:val="24"/>
          <w:szCs w:val="24"/>
        </w:rPr>
        <w:t xml:space="preserve"> </w:t>
      </w:r>
      <w:r w:rsidR="00BD0444">
        <w:rPr>
          <w:rFonts w:ascii="Times New Roman" w:hAnsi="Times New Roman" w:cs="Times New Roman"/>
          <w:sz w:val="24"/>
          <w:szCs w:val="24"/>
        </w:rPr>
        <w:t>prikazan je u slijedećoj tablici</w:t>
      </w:r>
      <w:r w:rsidR="000B3984">
        <w:rPr>
          <w:rFonts w:ascii="Times New Roman" w:hAnsi="Times New Roman" w:cs="Times New Roman"/>
          <w:sz w:val="24"/>
          <w:szCs w:val="24"/>
        </w:rPr>
        <w:t>.</w:t>
      </w:r>
    </w:p>
    <w:p w14:paraId="2B5C3399" w14:textId="7F311394" w:rsidR="008154E5" w:rsidRPr="008154E5" w:rsidRDefault="008154E5" w:rsidP="00B35DDD">
      <w:pPr>
        <w:jc w:val="both"/>
        <w:rPr>
          <w:rFonts w:ascii="Times New Roman" w:hAnsi="Times New Roman"/>
          <w:bCs/>
          <w:sz w:val="24"/>
          <w:szCs w:val="24"/>
        </w:rPr>
      </w:pPr>
    </w:p>
    <w:p w14:paraId="0361939E" w14:textId="77777777" w:rsidR="00B35DDD" w:rsidRDefault="00B35DDD" w:rsidP="00B35D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PRIHODI I PRIMICI</w:t>
      </w:r>
    </w:p>
    <w:tbl>
      <w:tblPr>
        <w:tblStyle w:val="TableGrid"/>
        <w:tblpPr w:leftFromText="180" w:rightFromText="180" w:vertAnchor="text" w:horzAnchor="margin" w:tblpY="18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144"/>
        <w:gridCol w:w="723"/>
        <w:gridCol w:w="1596"/>
        <w:gridCol w:w="1601"/>
        <w:gridCol w:w="998"/>
      </w:tblGrid>
      <w:tr w:rsidR="00AB215F" w14:paraId="62A6C990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0A25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Vrsta prihoda</w:t>
            </w:r>
          </w:p>
          <w:p w14:paraId="31F6AF40" w14:textId="17E7A0E0" w:rsidR="004F7B20" w:rsidRDefault="004F7B2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(prema ekonomskoj klasifikaciji)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FB2C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Izvor fina.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0C91" w14:textId="77777777" w:rsidR="00DE2075" w:rsidRDefault="00C02C40" w:rsidP="00F87307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Plan</w:t>
            </w:r>
          </w:p>
          <w:p w14:paraId="3089A76B" w14:textId="734FDFA7" w:rsidR="00C02C40" w:rsidRDefault="00DE2075" w:rsidP="00F87307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2024.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3DB3" w14:textId="77777777" w:rsidR="00DE2075" w:rsidRDefault="00C02C40" w:rsidP="00F87307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Izvršenje</w:t>
            </w:r>
          </w:p>
          <w:p w14:paraId="2BE884F2" w14:textId="721A8AE6" w:rsidR="00C02C40" w:rsidRDefault="00DE2075" w:rsidP="00F87307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1.-6.2024.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FFEC" w14:textId="77777777" w:rsidR="00C02C40" w:rsidRDefault="00C02C40" w:rsidP="00F87307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Indeks</w:t>
            </w:r>
          </w:p>
        </w:tc>
      </w:tr>
      <w:tr w:rsidR="00A72283" w14:paraId="1241CBAB" w14:textId="77777777" w:rsidTr="00C81624">
        <w:trPr>
          <w:trHeight w:val="142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A93F" w14:textId="4DBD2255" w:rsidR="00A72283" w:rsidRPr="00AB215F" w:rsidRDefault="00AB215F" w:rsidP="00AB215F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B215F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A35E" w14:textId="6BDAE6FA" w:rsidR="00A72283" w:rsidRPr="00AB215F" w:rsidRDefault="00AB215F" w:rsidP="00AB215F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B215F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F995" w14:textId="47DBE554" w:rsidR="00A72283" w:rsidRPr="00AB215F" w:rsidRDefault="00AB215F" w:rsidP="00AB215F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B215F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97F4" w14:textId="59F99F8E" w:rsidR="00A72283" w:rsidRPr="00AB215F" w:rsidRDefault="00AB215F" w:rsidP="00AB215F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B215F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48C7" w14:textId="1CA46498" w:rsidR="00A72283" w:rsidRPr="00AB215F" w:rsidRDefault="00AB215F" w:rsidP="00AB215F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B215F">
              <w:rPr>
                <w:rFonts w:ascii="Times New Roman" w:hAnsi="Times New Roman"/>
                <w:bCs/>
                <w:sz w:val="18"/>
                <w:szCs w:val="18"/>
              </w:rPr>
              <w:t>5=4/3*100</w:t>
            </w:r>
          </w:p>
        </w:tc>
      </w:tr>
      <w:tr w:rsidR="00AB215F" w14:paraId="6EAE6D89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886F" w14:textId="77777777" w:rsidR="00C02C40" w:rsidRDefault="00C02C40" w:rsidP="0004240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Prihodi poslovanja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CC1D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3A72" w14:textId="2ECE5F41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ECF2" w14:textId="2DC9B916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EF55" w14:textId="32602720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AB215F" w14:paraId="491BFA76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22EC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Prihodi iz nadležnog proračuna za financiranje redovne djelatnosti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7ED7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E668" w14:textId="3DDF5A6E" w:rsidR="00C02C40" w:rsidRDefault="00280218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27.274.</w:t>
            </w:r>
            <w:r w:rsidR="00D42F65">
              <w:rPr>
                <w:rFonts w:ascii="Times New Roman" w:hAnsi="Times New Roman"/>
                <w:bCs/>
                <w:sz w:val="24"/>
                <w:szCs w:val="24"/>
              </w:rPr>
              <w:t>294,00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F7A0" w14:textId="31C5D02F" w:rsidR="00C02C40" w:rsidRDefault="00D42F65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15.425.826,42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98C7" w14:textId="190A718F" w:rsidR="00C02C40" w:rsidRDefault="00D24FFF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56,56</w:t>
            </w:r>
          </w:p>
        </w:tc>
      </w:tr>
      <w:tr w:rsidR="00AB215F" w14:paraId="79AB911A" w14:textId="77777777" w:rsidTr="00C81624">
        <w:trPr>
          <w:trHeight w:val="438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4138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Prihodi od pruženih usluga i prodaje proizvoda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BAE4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837C" w14:textId="0B7993D7" w:rsidR="00C02C40" w:rsidRDefault="00F60409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</w:t>
            </w:r>
            <w:r w:rsidR="00B10D09">
              <w:rPr>
                <w:rFonts w:ascii="Times New Roman" w:hAnsi="Times New Roman"/>
                <w:bCs/>
                <w:sz w:val="24"/>
                <w:szCs w:val="24"/>
              </w:rPr>
              <w:t>6.744,00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10E6" w14:textId="36EAD11E" w:rsidR="00C02C40" w:rsidRDefault="00144C9E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  <w:r w:rsidR="00B330E7">
              <w:rPr>
                <w:rFonts w:ascii="Times New Roman" w:hAnsi="Times New Roman"/>
                <w:bCs/>
                <w:sz w:val="24"/>
                <w:szCs w:val="24"/>
              </w:rPr>
              <w:t>9.897,99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3420" w14:textId="715179F7" w:rsidR="00C02C40" w:rsidRDefault="00B4621C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55,62</w:t>
            </w:r>
          </w:p>
        </w:tc>
      </w:tr>
      <w:tr w:rsidR="00AB215F" w14:paraId="365E947E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9EB6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Prihodi po posebnim propisima i naknadama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8727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D79B" w14:textId="424FDE83" w:rsidR="00C02C40" w:rsidRDefault="00BF60AC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1.106.360,00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397D" w14:textId="1AB02016" w:rsidR="00C02C40" w:rsidRDefault="001B6CBD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280.</w:t>
            </w:r>
            <w:r w:rsidR="00BF60AC">
              <w:rPr>
                <w:rFonts w:ascii="Times New Roman" w:hAnsi="Times New Roman"/>
                <w:bCs/>
                <w:sz w:val="24"/>
                <w:szCs w:val="24"/>
              </w:rPr>
              <w:t>253,84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44B4" w14:textId="6A8FFA7F" w:rsidR="00C02C40" w:rsidRDefault="000E3B5A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25,33</w:t>
            </w:r>
          </w:p>
        </w:tc>
      </w:tr>
      <w:tr w:rsidR="00AB215F" w14:paraId="27EE0859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7D36" w14:textId="269C3A8B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Tekuće pomoći od institucija i tijela EU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7FD9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6BA4" w14:textId="2C03E8AA" w:rsidR="00C02C40" w:rsidRDefault="00C22318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148.205</w:t>
            </w:r>
            <w:r w:rsidR="000F6252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5B2E" w14:textId="1D0A67BD" w:rsidR="00C02C40" w:rsidRDefault="009F77AB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148.567,34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BD12" w14:textId="68BCEAF7" w:rsidR="00C02C40" w:rsidRDefault="00EF4808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100,24</w:t>
            </w:r>
          </w:p>
        </w:tc>
      </w:tr>
      <w:tr w:rsidR="00AB215F" w14:paraId="3122F1F7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09A2" w14:textId="4FA3CE75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Tekuće pomoći od </w:t>
            </w:r>
            <w:r w:rsidR="00BB2336">
              <w:rPr>
                <w:rFonts w:ascii="Times New Roman" w:hAnsi="Times New Roman"/>
                <w:bCs/>
                <w:sz w:val="24"/>
                <w:szCs w:val="24"/>
              </w:rPr>
              <w:t>međunarodnih o</w:t>
            </w:r>
            <w:r w:rsidR="00A84F63"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="00BB2336">
              <w:rPr>
                <w:rFonts w:ascii="Times New Roman" w:hAnsi="Times New Roman"/>
                <w:bCs/>
                <w:sz w:val="24"/>
                <w:szCs w:val="24"/>
              </w:rPr>
              <w:t xml:space="preserve">ganizacija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i </w:t>
            </w:r>
            <w:r w:rsidR="00A84F63">
              <w:rPr>
                <w:rFonts w:ascii="Times New Roman" w:hAnsi="Times New Roman"/>
                <w:bCs/>
                <w:sz w:val="24"/>
                <w:szCs w:val="24"/>
              </w:rPr>
              <w:t xml:space="preserve">prijenosi između </w:t>
            </w:r>
            <w:r w:rsidR="003E2CF4">
              <w:rPr>
                <w:rFonts w:ascii="Times New Roman" w:hAnsi="Times New Roman"/>
                <w:bCs/>
                <w:sz w:val="24"/>
                <w:szCs w:val="24"/>
              </w:rPr>
              <w:t>proračunskih korisnika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istog proračuna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CB9F" w14:textId="77777777" w:rsidR="003E2CF4" w:rsidRDefault="003E2CF4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2557ABE" w14:textId="5A342DED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8923" w14:textId="77777777" w:rsidR="00C02C40" w:rsidRDefault="00C02C40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452C4A3" w14:textId="5F48337C" w:rsidR="003E2CF4" w:rsidRDefault="00917DE1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419.213,00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6A7B" w14:textId="77777777" w:rsidR="00C02C40" w:rsidRDefault="00C02C40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64E4D1F" w14:textId="3EC8A184" w:rsidR="003E2CF4" w:rsidRDefault="00345DEE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801.443,02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9232" w14:textId="77777777" w:rsidR="00C02C40" w:rsidRDefault="00C02C40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4F18909" w14:textId="600E7EA6" w:rsidR="00B90166" w:rsidRDefault="00B90166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191,18</w:t>
            </w:r>
          </w:p>
        </w:tc>
      </w:tr>
      <w:tr w:rsidR="00AB215F" w14:paraId="3F736979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5B51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Donacije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0440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C36" w14:textId="422241DB" w:rsidR="00C02C40" w:rsidRDefault="006A1E14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40.304,00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1FF6" w14:textId="0B7CB6EA" w:rsidR="00C02C40" w:rsidRDefault="0083687C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47.205,13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1362" w14:textId="5D9179EC" w:rsidR="00C02C40" w:rsidRDefault="00E31C0C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117,12</w:t>
            </w:r>
          </w:p>
        </w:tc>
      </w:tr>
      <w:tr w:rsidR="00AB215F" w14:paraId="57E66ECE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1CC0" w14:textId="77777777" w:rsidR="00C02C40" w:rsidRDefault="00C02C40" w:rsidP="0004240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Prihodi od nefinancijske imovine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CAC3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2F4" w14:textId="43C12724" w:rsidR="00C02C40" w:rsidRDefault="00C02C40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4B6" w14:textId="54510888" w:rsidR="00C02C40" w:rsidRDefault="00C02C40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9B31" w14:textId="77777777" w:rsidR="00C02C40" w:rsidRDefault="00C02C40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AB215F" w14:paraId="21C43381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C408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Prihodi od prodaje građevinskih objekata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2FAA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4E8B" w14:textId="28D3CC02" w:rsidR="00C02C40" w:rsidRDefault="00BE2EA2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16C5" w14:textId="2FBB2D75" w:rsidR="00C02C40" w:rsidRDefault="00BE2EA2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221,86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91A" w14:textId="30F5090F" w:rsidR="00C02C40" w:rsidRDefault="005449F3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</w:p>
        </w:tc>
      </w:tr>
      <w:tr w:rsidR="00AB215F" w14:paraId="668A30FA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9328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Ukupni prihodi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67AF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6BAF" w14:textId="10D41A10" w:rsidR="00C02C40" w:rsidRDefault="004345E9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29.905.120,00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A82" w14:textId="70E832F0" w:rsidR="00C02C40" w:rsidRDefault="00D10DAC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17.213.415,60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76F" w14:textId="47C082F6" w:rsidR="00C02C40" w:rsidRDefault="00C16115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57,56</w:t>
            </w:r>
          </w:p>
        </w:tc>
      </w:tr>
    </w:tbl>
    <w:p w14:paraId="639A3FCA" w14:textId="77777777" w:rsidR="00382A8A" w:rsidRDefault="00382A8A"/>
    <w:p w14:paraId="601A0E41" w14:textId="0D39C854" w:rsidR="005C6A1A" w:rsidRDefault="009F1D5A" w:rsidP="005C6A1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85B24">
        <w:rPr>
          <w:rFonts w:ascii="Times New Roman" w:hAnsi="Times New Roman" w:cs="Times New Roman"/>
          <w:sz w:val="24"/>
          <w:szCs w:val="24"/>
        </w:rPr>
        <w:t>Prihod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685B24">
        <w:rPr>
          <w:rFonts w:ascii="Times New Roman" w:hAnsi="Times New Roman" w:cs="Times New Roman"/>
          <w:sz w:val="24"/>
          <w:szCs w:val="24"/>
        </w:rPr>
        <w:t xml:space="preserve"> iz nadležnog proračuna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F7DE1">
        <w:rPr>
          <w:rFonts w:ascii="Times New Roman" w:hAnsi="Times New Roman" w:cs="Times New Roman"/>
          <w:sz w:val="24"/>
          <w:szCs w:val="24"/>
        </w:rPr>
        <w:t xml:space="preserve">izvor financiranja 11 </w:t>
      </w:r>
      <w:r>
        <w:rPr>
          <w:rFonts w:ascii="Times New Roman" w:hAnsi="Times New Roman" w:cs="Times New Roman"/>
          <w:sz w:val="24"/>
          <w:szCs w:val="24"/>
        </w:rPr>
        <w:t>opći prihodi i primici) Fakultet</w:t>
      </w:r>
      <w:r w:rsidR="00D5129B">
        <w:rPr>
          <w:rFonts w:ascii="Times New Roman" w:hAnsi="Times New Roman" w:cs="Times New Roman"/>
          <w:sz w:val="24"/>
          <w:szCs w:val="24"/>
        </w:rPr>
        <w:t xml:space="preserve"> je</w:t>
      </w:r>
      <w:r w:rsidR="00AF7DE1">
        <w:rPr>
          <w:rFonts w:ascii="Times New Roman" w:hAnsi="Times New Roman" w:cs="Times New Roman"/>
          <w:sz w:val="24"/>
          <w:szCs w:val="24"/>
        </w:rPr>
        <w:t xml:space="preserve"> ostvar</w:t>
      </w:r>
      <w:r w:rsidR="00D5129B">
        <w:rPr>
          <w:rFonts w:ascii="Times New Roman" w:hAnsi="Times New Roman" w:cs="Times New Roman"/>
          <w:sz w:val="24"/>
          <w:szCs w:val="24"/>
        </w:rPr>
        <w:t>io</w:t>
      </w:r>
      <w:r w:rsidR="00AF7DE1">
        <w:rPr>
          <w:rFonts w:ascii="Times New Roman" w:hAnsi="Times New Roman" w:cs="Times New Roman"/>
          <w:sz w:val="24"/>
          <w:szCs w:val="24"/>
        </w:rPr>
        <w:t xml:space="preserve"> od</w:t>
      </w:r>
      <w:r>
        <w:rPr>
          <w:rFonts w:ascii="Times New Roman" w:hAnsi="Times New Roman" w:cs="Times New Roman"/>
          <w:sz w:val="24"/>
          <w:szCs w:val="24"/>
        </w:rPr>
        <w:t xml:space="preserve"> Ministarstv</w:t>
      </w:r>
      <w:r w:rsidR="00D5129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znanosti i obrazovanja i Sveučilišt</w:t>
      </w:r>
      <w:r w:rsidR="00D5129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u Zagrebu. Prihode čine prihodi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za </w:t>
      </w:r>
      <w:r>
        <w:rPr>
          <w:rFonts w:ascii="Times New Roman" w:hAnsi="Times New Roman"/>
          <w:bCs/>
          <w:sz w:val="24"/>
          <w:szCs w:val="24"/>
        </w:rPr>
        <w:t xml:space="preserve">plaće i materijalna prava zaposlenika i prihodi za programsko financiranje koje obuhvaća subvencije participacija školarina i potpore znanosti. Ovi prihodi imaju najveći udio u strukturi ukupnih prihoda. Čine </w:t>
      </w:r>
      <w:r w:rsidR="00995F43">
        <w:rPr>
          <w:rFonts w:ascii="Times New Roman" w:hAnsi="Times New Roman"/>
          <w:bCs/>
          <w:sz w:val="24"/>
          <w:szCs w:val="24"/>
        </w:rPr>
        <w:t>91</w:t>
      </w:r>
      <w:r w:rsidR="0004168C">
        <w:rPr>
          <w:rFonts w:ascii="Times New Roman" w:hAnsi="Times New Roman"/>
          <w:bCs/>
          <w:sz w:val="24"/>
          <w:szCs w:val="24"/>
        </w:rPr>
        <w:t>,20</w:t>
      </w:r>
      <w:r w:rsidR="0005546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% ukupno planiranih prihoda i</w:t>
      </w:r>
      <w:r w:rsidR="0004168C">
        <w:rPr>
          <w:rFonts w:ascii="Times New Roman" w:hAnsi="Times New Roman"/>
          <w:bCs/>
          <w:sz w:val="24"/>
          <w:szCs w:val="24"/>
        </w:rPr>
        <w:t xml:space="preserve"> </w:t>
      </w:r>
      <w:r w:rsidR="007B1948">
        <w:rPr>
          <w:rFonts w:ascii="Times New Roman" w:hAnsi="Times New Roman"/>
          <w:bCs/>
          <w:sz w:val="24"/>
          <w:szCs w:val="24"/>
        </w:rPr>
        <w:t>89,</w:t>
      </w:r>
      <w:r w:rsidR="00314435">
        <w:rPr>
          <w:rFonts w:ascii="Times New Roman" w:hAnsi="Times New Roman"/>
          <w:bCs/>
          <w:sz w:val="24"/>
          <w:szCs w:val="24"/>
        </w:rPr>
        <w:t xml:space="preserve">62 </w:t>
      </w:r>
      <w:r>
        <w:rPr>
          <w:rFonts w:ascii="Times New Roman" w:hAnsi="Times New Roman"/>
          <w:bCs/>
          <w:sz w:val="24"/>
          <w:szCs w:val="24"/>
        </w:rPr>
        <w:t xml:space="preserve">% ukupno ostvarenih prihoda. Ostvarenje u odnosu na planirano je </w:t>
      </w:r>
      <w:r w:rsidR="00314435">
        <w:rPr>
          <w:rFonts w:ascii="Times New Roman" w:hAnsi="Times New Roman"/>
          <w:bCs/>
          <w:sz w:val="24"/>
          <w:szCs w:val="24"/>
        </w:rPr>
        <w:t xml:space="preserve">56,56 </w:t>
      </w:r>
      <w:r>
        <w:rPr>
          <w:rFonts w:ascii="Times New Roman" w:hAnsi="Times New Roman"/>
          <w:bCs/>
          <w:sz w:val="24"/>
          <w:szCs w:val="24"/>
        </w:rPr>
        <w:t xml:space="preserve">%.  </w:t>
      </w:r>
    </w:p>
    <w:p w14:paraId="5334BDB1" w14:textId="77777777" w:rsidR="005C6A1A" w:rsidRDefault="005C6A1A" w:rsidP="005C6A1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E11092C" w14:textId="5F0A9571" w:rsidR="0049103B" w:rsidRDefault="00945DD3" w:rsidP="005C6A1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B34A8">
        <w:rPr>
          <w:rFonts w:ascii="Times New Roman" w:hAnsi="Times New Roman" w:cs="Times New Roman"/>
          <w:sz w:val="24"/>
          <w:szCs w:val="24"/>
        </w:rPr>
        <w:t xml:space="preserve">Prihodi od prodaje proizvoda i robe te pruženih usluga </w:t>
      </w:r>
      <w:r>
        <w:rPr>
          <w:rFonts w:ascii="Times New Roman" w:hAnsi="Times New Roman" w:cs="Times New Roman"/>
          <w:sz w:val="24"/>
          <w:szCs w:val="24"/>
        </w:rPr>
        <w:t>su vlastiti prihodi</w:t>
      </w:r>
      <w:r w:rsidR="00FB57C6">
        <w:rPr>
          <w:rFonts w:ascii="Times New Roman" w:hAnsi="Times New Roman" w:cs="Times New Roman"/>
          <w:sz w:val="24"/>
          <w:szCs w:val="24"/>
        </w:rPr>
        <w:t xml:space="preserve"> (izvor financiranja 31)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706534">
        <w:rPr>
          <w:rFonts w:ascii="Times New Roman" w:hAnsi="Times New Roman" w:cs="Times New Roman"/>
          <w:sz w:val="24"/>
          <w:szCs w:val="24"/>
        </w:rPr>
        <w:t xml:space="preserve">ostvareni su u </w:t>
      </w:r>
      <w:r>
        <w:rPr>
          <w:rFonts w:ascii="Times New Roman" w:hAnsi="Times New Roman" w:cs="Times New Roman"/>
          <w:sz w:val="24"/>
          <w:szCs w:val="24"/>
        </w:rPr>
        <w:t>iznos</w:t>
      </w:r>
      <w:r w:rsidR="00B8665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665D">
        <w:rPr>
          <w:rFonts w:ascii="Times New Roman" w:hAnsi="Times New Roman" w:cs="Times New Roman"/>
          <w:sz w:val="24"/>
          <w:szCs w:val="24"/>
        </w:rPr>
        <w:t xml:space="preserve">509.897,99 </w:t>
      </w:r>
      <w:r>
        <w:rPr>
          <w:rFonts w:ascii="Times New Roman" w:hAnsi="Times New Roman" w:cs="Times New Roman"/>
          <w:sz w:val="24"/>
          <w:szCs w:val="24"/>
        </w:rPr>
        <w:t xml:space="preserve">eura. Strukturu </w:t>
      </w:r>
      <w:r w:rsidR="00924819">
        <w:rPr>
          <w:rFonts w:ascii="Times New Roman" w:hAnsi="Times New Roman" w:cs="Times New Roman"/>
          <w:sz w:val="24"/>
          <w:szCs w:val="24"/>
        </w:rPr>
        <w:t xml:space="preserve">ostvarenih prihoda </w:t>
      </w:r>
      <w:r>
        <w:rPr>
          <w:rFonts w:ascii="Times New Roman" w:hAnsi="Times New Roman" w:cs="Times New Roman"/>
          <w:sz w:val="24"/>
          <w:szCs w:val="24"/>
        </w:rPr>
        <w:t xml:space="preserve">čine </w:t>
      </w:r>
      <w:r>
        <w:rPr>
          <w:rFonts w:ascii="Times New Roman" w:hAnsi="Times New Roman"/>
          <w:sz w:val="24"/>
          <w:szCs w:val="24"/>
        </w:rPr>
        <w:t>prihod</w:t>
      </w:r>
      <w:r w:rsidR="00C27621">
        <w:rPr>
          <w:rFonts w:ascii="Times New Roman" w:hAnsi="Times New Roman"/>
          <w:sz w:val="24"/>
          <w:szCs w:val="24"/>
        </w:rPr>
        <w:t>i od</w:t>
      </w:r>
      <w:r>
        <w:rPr>
          <w:rFonts w:ascii="Times New Roman" w:hAnsi="Times New Roman"/>
          <w:sz w:val="24"/>
          <w:szCs w:val="24"/>
        </w:rPr>
        <w:t xml:space="preserve"> </w:t>
      </w:r>
      <w:r w:rsidR="00A27DCE">
        <w:rPr>
          <w:rFonts w:ascii="Times New Roman" w:hAnsi="Times New Roman"/>
          <w:bCs/>
          <w:sz w:val="24"/>
          <w:szCs w:val="24"/>
        </w:rPr>
        <w:t>obavljanja dopunske djelatnosti, odnosno programa cjeloživotnog obrazovanja i stalnog usavršavanja koje izvode Centar za strane jezike, Croaticuma i Centar za obrazovanje nastavnika</w:t>
      </w:r>
      <w:r w:rsidR="004145EE">
        <w:rPr>
          <w:rFonts w:ascii="Times New Roman" w:hAnsi="Times New Roman"/>
          <w:bCs/>
          <w:sz w:val="24"/>
          <w:szCs w:val="24"/>
        </w:rPr>
        <w:t>.</w:t>
      </w:r>
      <w:r w:rsidR="004145EE" w:rsidRPr="004145EE">
        <w:rPr>
          <w:rFonts w:ascii="Times New Roman" w:hAnsi="Times New Roman"/>
          <w:bCs/>
          <w:sz w:val="24"/>
          <w:szCs w:val="24"/>
        </w:rPr>
        <w:t xml:space="preserve"> </w:t>
      </w:r>
      <w:r w:rsidR="004145EE">
        <w:rPr>
          <w:rFonts w:ascii="Times New Roman" w:hAnsi="Times New Roman"/>
          <w:bCs/>
          <w:sz w:val="24"/>
          <w:szCs w:val="24"/>
        </w:rPr>
        <w:t xml:space="preserve">Značajan dio prihoda </w:t>
      </w:r>
      <w:r w:rsidR="00EB0231">
        <w:rPr>
          <w:rFonts w:ascii="Times New Roman" w:hAnsi="Times New Roman"/>
          <w:bCs/>
          <w:sz w:val="24"/>
          <w:szCs w:val="24"/>
        </w:rPr>
        <w:t>ostvaren je i od</w:t>
      </w:r>
      <w:r w:rsidR="004145EE">
        <w:rPr>
          <w:rFonts w:ascii="Times New Roman" w:hAnsi="Times New Roman"/>
          <w:bCs/>
          <w:sz w:val="24"/>
          <w:szCs w:val="24"/>
        </w:rPr>
        <w:t xml:space="preserve"> školarin</w:t>
      </w:r>
      <w:r w:rsidR="00995E83">
        <w:rPr>
          <w:rFonts w:ascii="Times New Roman" w:hAnsi="Times New Roman"/>
          <w:bCs/>
          <w:sz w:val="24"/>
          <w:szCs w:val="24"/>
        </w:rPr>
        <w:t>a</w:t>
      </w:r>
      <w:r w:rsidR="004145EE">
        <w:rPr>
          <w:rFonts w:ascii="Times New Roman" w:hAnsi="Times New Roman"/>
          <w:bCs/>
          <w:sz w:val="24"/>
          <w:szCs w:val="24"/>
        </w:rPr>
        <w:t xml:space="preserve"> od poslijediplomskog specijalističkog studija, najamnin</w:t>
      </w:r>
      <w:r w:rsidR="00995E83">
        <w:rPr>
          <w:rFonts w:ascii="Times New Roman" w:hAnsi="Times New Roman"/>
          <w:bCs/>
          <w:sz w:val="24"/>
          <w:szCs w:val="24"/>
        </w:rPr>
        <w:t>a</w:t>
      </w:r>
      <w:r w:rsidR="004145EE">
        <w:rPr>
          <w:rFonts w:ascii="Times New Roman" w:hAnsi="Times New Roman"/>
          <w:bCs/>
          <w:sz w:val="24"/>
          <w:szCs w:val="24"/>
        </w:rPr>
        <w:t>, naknad</w:t>
      </w:r>
      <w:r w:rsidR="002E3B7A">
        <w:rPr>
          <w:rFonts w:ascii="Times New Roman" w:hAnsi="Times New Roman"/>
          <w:bCs/>
          <w:sz w:val="24"/>
          <w:szCs w:val="24"/>
        </w:rPr>
        <w:t>a</w:t>
      </w:r>
      <w:r w:rsidR="004145EE">
        <w:rPr>
          <w:rFonts w:ascii="Times New Roman" w:hAnsi="Times New Roman"/>
          <w:bCs/>
          <w:sz w:val="24"/>
          <w:szCs w:val="24"/>
        </w:rPr>
        <w:t xml:space="preserve"> za izbor u zvanja, kotizacij</w:t>
      </w:r>
      <w:r w:rsidR="00EB0231">
        <w:rPr>
          <w:rFonts w:ascii="Times New Roman" w:hAnsi="Times New Roman"/>
          <w:bCs/>
          <w:sz w:val="24"/>
          <w:szCs w:val="24"/>
        </w:rPr>
        <w:t>a</w:t>
      </w:r>
      <w:r w:rsidR="006969F1">
        <w:rPr>
          <w:rFonts w:ascii="Times New Roman" w:hAnsi="Times New Roman"/>
          <w:bCs/>
          <w:sz w:val="24"/>
          <w:szCs w:val="24"/>
        </w:rPr>
        <w:t>,</w:t>
      </w:r>
      <w:r w:rsidR="00EB0231">
        <w:rPr>
          <w:rFonts w:ascii="Times New Roman" w:hAnsi="Times New Roman"/>
          <w:bCs/>
          <w:sz w:val="24"/>
          <w:szCs w:val="24"/>
        </w:rPr>
        <w:t xml:space="preserve"> </w:t>
      </w:r>
      <w:r w:rsidR="004145EE">
        <w:rPr>
          <w:rFonts w:ascii="Times New Roman" w:hAnsi="Times New Roman"/>
          <w:bCs/>
          <w:sz w:val="24"/>
          <w:szCs w:val="24"/>
        </w:rPr>
        <w:t>prihod</w:t>
      </w:r>
      <w:r w:rsidR="00EB0231">
        <w:rPr>
          <w:rFonts w:ascii="Times New Roman" w:hAnsi="Times New Roman"/>
          <w:bCs/>
          <w:sz w:val="24"/>
          <w:szCs w:val="24"/>
        </w:rPr>
        <w:t>a</w:t>
      </w:r>
      <w:r w:rsidR="004145EE">
        <w:rPr>
          <w:rFonts w:ascii="Times New Roman" w:hAnsi="Times New Roman"/>
          <w:bCs/>
          <w:sz w:val="24"/>
          <w:szCs w:val="24"/>
        </w:rPr>
        <w:t xml:space="preserve"> od stručnih projekata</w:t>
      </w:r>
      <w:r w:rsidR="006969F1">
        <w:rPr>
          <w:rFonts w:ascii="Times New Roman" w:hAnsi="Times New Roman"/>
          <w:bCs/>
          <w:sz w:val="24"/>
          <w:szCs w:val="24"/>
        </w:rPr>
        <w:t xml:space="preserve"> i provjer</w:t>
      </w:r>
      <w:r w:rsidR="0017250C">
        <w:rPr>
          <w:rFonts w:ascii="Times New Roman" w:hAnsi="Times New Roman"/>
          <w:bCs/>
          <w:sz w:val="24"/>
          <w:szCs w:val="24"/>
        </w:rPr>
        <w:t>a</w:t>
      </w:r>
      <w:r w:rsidR="006969F1">
        <w:rPr>
          <w:rFonts w:ascii="Times New Roman" w:hAnsi="Times New Roman"/>
          <w:bCs/>
          <w:sz w:val="24"/>
          <w:szCs w:val="24"/>
        </w:rPr>
        <w:t xml:space="preserve"> vje</w:t>
      </w:r>
      <w:r w:rsidR="00924819">
        <w:rPr>
          <w:rFonts w:ascii="Times New Roman" w:hAnsi="Times New Roman"/>
          <w:bCs/>
          <w:sz w:val="24"/>
          <w:szCs w:val="24"/>
        </w:rPr>
        <w:t>rodostojnosti diplom</w:t>
      </w:r>
      <w:r w:rsidR="00995E83">
        <w:rPr>
          <w:rFonts w:ascii="Times New Roman" w:hAnsi="Times New Roman"/>
          <w:bCs/>
          <w:sz w:val="24"/>
          <w:szCs w:val="24"/>
        </w:rPr>
        <w:t>a</w:t>
      </w:r>
      <w:r w:rsidR="00924819">
        <w:rPr>
          <w:rFonts w:ascii="Times New Roman" w:hAnsi="Times New Roman"/>
          <w:bCs/>
          <w:sz w:val="24"/>
          <w:szCs w:val="24"/>
        </w:rPr>
        <w:t>.</w:t>
      </w:r>
      <w:r w:rsidR="00995E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Indeks ostvarenja ovih prihoda u odnosu na planirane je</w:t>
      </w:r>
      <w:r w:rsidR="00F41A53">
        <w:rPr>
          <w:rFonts w:ascii="Times New Roman" w:hAnsi="Times New Roman"/>
          <w:sz w:val="24"/>
          <w:szCs w:val="24"/>
        </w:rPr>
        <w:t xml:space="preserve"> 55,62</w:t>
      </w:r>
      <w:r w:rsidR="0017250C">
        <w:rPr>
          <w:rFonts w:ascii="Times New Roman" w:hAnsi="Times New Roman"/>
          <w:sz w:val="24"/>
          <w:szCs w:val="24"/>
        </w:rPr>
        <w:t xml:space="preserve"> %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436E7B2C" w14:textId="77777777" w:rsidR="005C6A1A" w:rsidRPr="005C6A1A" w:rsidRDefault="005C6A1A" w:rsidP="005C6A1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63E226A" w14:textId="1655738B" w:rsidR="00016179" w:rsidRDefault="00016179" w:rsidP="005C6A1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37C0E">
        <w:rPr>
          <w:rFonts w:ascii="Times New Roman" w:hAnsi="Times New Roman" w:cs="Times New Roman"/>
          <w:sz w:val="24"/>
          <w:szCs w:val="24"/>
        </w:rPr>
        <w:t xml:space="preserve">Prihodi po posebnim propisima </w:t>
      </w:r>
      <w:r>
        <w:rPr>
          <w:rFonts w:ascii="Times New Roman" w:hAnsi="Times New Roman" w:cs="Times New Roman"/>
          <w:sz w:val="24"/>
          <w:szCs w:val="24"/>
        </w:rPr>
        <w:t xml:space="preserve">su prihodi za posebne namjene (izvor financiranja </w:t>
      </w:r>
      <w:r w:rsidR="004F2BE3">
        <w:rPr>
          <w:rFonts w:ascii="Times New Roman" w:hAnsi="Times New Roman" w:cs="Times New Roman"/>
          <w:sz w:val="24"/>
          <w:szCs w:val="24"/>
        </w:rPr>
        <w:t>43)</w:t>
      </w:r>
      <w:r>
        <w:rPr>
          <w:rFonts w:ascii="Times New Roman" w:hAnsi="Times New Roman" w:cs="Times New Roman"/>
          <w:sz w:val="24"/>
          <w:szCs w:val="24"/>
        </w:rPr>
        <w:t xml:space="preserve"> koje je Fakultet ostvario </w:t>
      </w:r>
      <w:r>
        <w:rPr>
          <w:rFonts w:ascii="Times New Roman" w:hAnsi="Times New Roman"/>
          <w:bCs/>
          <w:sz w:val="24"/>
          <w:szCs w:val="24"/>
        </w:rPr>
        <w:t>od</w:t>
      </w:r>
      <w:r w:rsidR="009C63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školarina za preddiplomsk</w:t>
      </w:r>
      <w:r w:rsidR="00FD1916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 xml:space="preserve"> i diplomsk</w:t>
      </w:r>
      <w:r w:rsidR="00FD1916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 xml:space="preserve"> studij</w:t>
      </w:r>
      <w:r w:rsidR="00FD1916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>, poslijediplomsk</w:t>
      </w:r>
      <w:r w:rsidR="00F60225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 xml:space="preserve"> doktorsk</w:t>
      </w:r>
      <w:r w:rsidR="00F60225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 xml:space="preserve"> studij</w:t>
      </w:r>
      <w:r w:rsidR="00F60225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>, od upisnina i izvanrednog studija bibliotekarstva. U odnosu na planirane prihode ostvareno je 2</w:t>
      </w:r>
      <w:r w:rsidR="005C6A1A">
        <w:rPr>
          <w:rFonts w:ascii="Times New Roman" w:hAnsi="Times New Roman"/>
          <w:bCs/>
          <w:sz w:val="24"/>
          <w:szCs w:val="24"/>
        </w:rPr>
        <w:t xml:space="preserve">5,33 </w:t>
      </w:r>
      <w:r>
        <w:rPr>
          <w:rFonts w:ascii="Times New Roman" w:hAnsi="Times New Roman"/>
          <w:bCs/>
          <w:sz w:val="24"/>
          <w:szCs w:val="24"/>
        </w:rPr>
        <w:t>% u prvom polugodištu. Razlog ovome</w:t>
      </w:r>
      <w:r w:rsidR="0032506A">
        <w:rPr>
          <w:rFonts w:ascii="Times New Roman" w:hAnsi="Times New Roman"/>
          <w:bCs/>
          <w:sz w:val="24"/>
          <w:szCs w:val="24"/>
        </w:rPr>
        <w:t xml:space="preserve"> je</w:t>
      </w:r>
      <w:r>
        <w:rPr>
          <w:rFonts w:ascii="Times New Roman" w:hAnsi="Times New Roman"/>
          <w:bCs/>
          <w:sz w:val="24"/>
          <w:szCs w:val="24"/>
        </w:rPr>
        <w:t xml:space="preserve"> što se većina ovih prihoda ostvaruje u drugom polugodištu prilikom upisa studenata u novu akademsku godinu. </w:t>
      </w:r>
    </w:p>
    <w:p w14:paraId="7EB095C0" w14:textId="77777777" w:rsidR="004E2C61" w:rsidRDefault="004E2C61">
      <w:pPr>
        <w:rPr>
          <w:rFonts w:ascii="Times New Roman" w:hAnsi="Times New Roman"/>
          <w:bCs/>
          <w:sz w:val="24"/>
          <w:szCs w:val="24"/>
        </w:rPr>
      </w:pPr>
    </w:p>
    <w:p w14:paraId="0288381C" w14:textId="1453E053" w:rsidR="00466098" w:rsidRDefault="004E2C61" w:rsidP="00D93974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Tekuće pomoći od institucija i tijela EU</w:t>
      </w:r>
      <w:r w:rsidR="00BA59FF">
        <w:rPr>
          <w:rFonts w:ascii="Times New Roman" w:hAnsi="Times New Roman"/>
          <w:bCs/>
          <w:sz w:val="24"/>
          <w:szCs w:val="24"/>
        </w:rPr>
        <w:t xml:space="preserve"> (izvor financiranja 51</w:t>
      </w:r>
      <w:r w:rsidR="00943BC5">
        <w:rPr>
          <w:rFonts w:ascii="Times New Roman" w:hAnsi="Times New Roman"/>
          <w:bCs/>
          <w:sz w:val="24"/>
          <w:szCs w:val="24"/>
        </w:rPr>
        <w:t xml:space="preserve"> Pomoći EU) </w:t>
      </w:r>
      <w:r w:rsidR="00BA59FF">
        <w:rPr>
          <w:rFonts w:ascii="Times New Roman" w:hAnsi="Times New Roman"/>
          <w:bCs/>
          <w:sz w:val="24"/>
          <w:szCs w:val="24"/>
        </w:rPr>
        <w:t xml:space="preserve">su prihodi koje Fakultet </w:t>
      </w:r>
      <w:r w:rsidR="00943BC5">
        <w:rPr>
          <w:rFonts w:ascii="Times New Roman" w:hAnsi="Times New Roman"/>
          <w:bCs/>
          <w:sz w:val="24"/>
          <w:szCs w:val="24"/>
        </w:rPr>
        <w:t xml:space="preserve">ostvario od Erasmus+ </w:t>
      </w:r>
      <w:r w:rsidR="001810C0">
        <w:rPr>
          <w:rFonts w:ascii="Times New Roman" w:hAnsi="Times New Roman"/>
          <w:bCs/>
          <w:sz w:val="24"/>
          <w:szCs w:val="24"/>
        </w:rPr>
        <w:t xml:space="preserve"> projekata i</w:t>
      </w:r>
      <w:r w:rsidR="009B6731">
        <w:rPr>
          <w:rFonts w:ascii="Times New Roman" w:hAnsi="Times New Roman"/>
          <w:bCs/>
          <w:sz w:val="24"/>
          <w:szCs w:val="24"/>
        </w:rPr>
        <w:t xml:space="preserve"> </w:t>
      </w:r>
      <w:r w:rsidR="005E2F42">
        <w:rPr>
          <w:rFonts w:ascii="Times New Roman" w:hAnsi="Times New Roman"/>
          <w:bCs/>
          <w:sz w:val="24"/>
          <w:szCs w:val="24"/>
        </w:rPr>
        <w:t xml:space="preserve">ostalih EU </w:t>
      </w:r>
      <w:r w:rsidR="009B6731">
        <w:rPr>
          <w:rFonts w:ascii="Times New Roman" w:hAnsi="Times New Roman"/>
          <w:bCs/>
          <w:sz w:val="24"/>
          <w:szCs w:val="24"/>
        </w:rPr>
        <w:t>projek</w:t>
      </w:r>
      <w:r w:rsidR="005E2F42">
        <w:rPr>
          <w:rFonts w:ascii="Times New Roman" w:hAnsi="Times New Roman"/>
          <w:bCs/>
          <w:sz w:val="24"/>
          <w:szCs w:val="24"/>
        </w:rPr>
        <w:t xml:space="preserve">ata iz programa </w:t>
      </w:r>
      <w:r w:rsidR="007B0EDF" w:rsidRPr="00624E36">
        <w:rPr>
          <w:rFonts w:ascii="Times New Roman" w:eastAsia="Calibri" w:hAnsi="Times New Roman"/>
          <w:sz w:val="24"/>
          <w:szCs w:val="24"/>
        </w:rPr>
        <w:t>Connecting Europe Facility (CEF)</w:t>
      </w:r>
      <w:r w:rsidR="0092528E">
        <w:rPr>
          <w:rFonts w:ascii="Times New Roman" w:eastAsia="Calibri" w:hAnsi="Times New Roman"/>
          <w:sz w:val="24"/>
          <w:szCs w:val="24"/>
        </w:rPr>
        <w:t xml:space="preserve"> i Obzor Europa</w:t>
      </w:r>
      <w:r w:rsidR="003106A3">
        <w:rPr>
          <w:rFonts w:ascii="Times New Roman" w:eastAsia="Calibri" w:hAnsi="Times New Roman"/>
          <w:sz w:val="24"/>
          <w:szCs w:val="24"/>
        </w:rPr>
        <w:t>.</w:t>
      </w:r>
      <w:r w:rsidR="00CC402B">
        <w:rPr>
          <w:rFonts w:ascii="Times New Roman" w:eastAsia="Calibri" w:hAnsi="Times New Roman"/>
          <w:sz w:val="24"/>
          <w:szCs w:val="24"/>
        </w:rPr>
        <w:t xml:space="preserve"> </w:t>
      </w:r>
      <w:r w:rsidR="00C264B4">
        <w:rPr>
          <w:rFonts w:ascii="Times New Roman" w:eastAsia="Calibri" w:hAnsi="Times New Roman"/>
          <w:sz w:val="24"/>
          <w:szCs w:val="24"/>
        </w:rPr>
        <w:t xml:space="preserve">Prihodi </w:t>
      </w:r>
      <w:r w:rsidR="00AC555D">
        <w:rPr>
          <w:rFonts w:ascii="Times New Roman" w:eastAsia="Calibri" w:hAnsi="Times New Roman"/>
          <w:sz w:val="24"/>
          <w:szCs w:val="24"/>
        </w:rPr>
        <w:t xml:space="preserve">od pomoći EU </w:t>
      </w:r>
      <w:r w:rsidR="00326720">
        <w:rPr>
          <w:rFonts w:ascii="Times New Roman" w:eastAsia="Calibri" w:hAnsi="Times New Roman"/>
          <w:sz w:val="24"/>
          <w:szCs w:val="24"/>
        </w:rPr>
        <w:t>ostvareni su 100,24 % u odnosu na planirane</w:t>
      </w:r>
      <w:r w:rsidR="009E4BF4">
        <w:rPr>
          <w:rFonts w:ascii="Times New Roman" w:eastAsia="Calibri" w:hAnsi="Times New Roman"/>
          <w:sz w:val="24"/>
          <w:szCs w:val="24"/>
        </w:rPr>
        <w:t xml:space="preserve"> zbog dozn</w:t>
      </w:r>
      <w:r w:rsidR="00152D94">
        <w:rPr>
          <w:rFonts w:ascii="Times New Roman" w:eastAsia="Calibri" w:hAnsi="Times New Roman"/>
          <w:sz w:val="24"/>
          <w:szCs w:val="24"/>
        </w:rPr>
        <w:t>ak</w:t>
      </w:r>
      <w:r w:rsidR="009E2433">
        <w:rPr>
          <w:rFonts w:ascii="Times New Roman" w:eastAsia="Calibri" w:hAnsi="Times New Roman"/>
          <w:sz w:val="24"/>
          <w:szCs w:val="24"/>
        </w:rPr>
        <w:t>a</w:t>
      </w:r>
      <w:r w:rsidR="00152D94">
        <w:rPr>
          <w:rFonts w:ascii="Times New Roman" w:eastAsia="Calibri" w:hAnsi="Times New Roman"/>
          <w:sz w:val="24"/>
          <w:szCs w:val="24"/>
        </w:rPr>
        <w:t xml:space="preserve"> za završetak projekta </w:t>
      </w:r>
      <w:r w:rsidR="00731650">
        <w:rPr>
          <w:rFonts w:ascii="Times New Roman" w:eastAsia="Calibri" w:hAnsi="Times New Roman"/>
          <w:sz w:val="24"/>
          <w:szCs w:val="24"/>
        </w:rPr>
        <w:t>iz CEF programa i nov</w:t>
      </w:r>
      <w:r w:rsidR="00111DC1">
        <w:rPr>
          <w:rFonts w:ascii="Times New Roman" w:eastAsia="Calibri" w:hAnsi="Times New Roman"/>
          <w:sz w:val="24"/>
          <w:szCs w:val="24"/>
        </w:rPr>
        <w:t>ih</w:t>
      </w:r>
      <w:r w:rsidR="00731650">
        <w:rPr>
          <w:rFonts w:ascii="Times New Roman" w:eastAsia="Calibri" w:hAnsi="Times New Roman"/>
          <w:sz w:val="24"/>
          <w:szCs w:val="24"/>
        </w:rPr>
        <w:t xml:space="preserve"> </w:t>
      </w:r>
      <w:r w:rsidR="00996180">
        <w:rPr>
          <w:rFonts w:ascii="Times New Roman" w:eastAsia="Calibri" w:hAnsi="Times New Roman"/>
          <w:sz w:val="24"/>
          <w:szCs w:val="24"/>
        </w:rPr>
        <w:t xml:space="preserve">EU </w:t>
      </w:r>
      <w:r w:rsidR="00731650">
        <w:rPr>
          <w:rFonts w:ascii="Times New Roman" w:eastAsia="Calibri" w:hAnsi="Times New Roman"/>
          <w:sz w:val="24"/>
          <w:szCs w:val="24"/>
        </w:rPr>
        <w:t>projek</w:t>
      </w:r>
      <w:r w:rsidR="009F1BA1">
        <w:rPr>
          <w:rFonts w:ascii="Times New Roman" w:eastAsia="Calibri" w:hAnsi="Times New Roman"/>
          <w:sz w:val="24"/>
          <w:szCs w:val="24"/>
        </w:rPr>
        <w:t>a</w:t>
      </w:r>
      <w:r w:rsidR="00731650">
        <w:rPr>
          <w:rFonts w:ascii="Times New Roman" w:eastAsia="Calibri" w:hAnsi="Times New Roman"/>
          <w:sz w:val="24"/>
          <w:szCs w:val="24"/>
        </w:rPr>
        <w:t xml:space="preserve">ta. </w:t>
      </w:r>
    </w:p>
    <w:p w14:paraId="5EFEEB59" w14:textId="7515CB86" w:rsidR="00D93974" w:rsidRDefault="00D93974" w:rsidP="00D93974">
      <w:pPr>
        <w:spacing w:after="0"/>
        <w:jc w:val="both"/>
      </w:pPr>
    </w:p>
    <w:p w14:paraId="2DE2EDCA" w14:textId="4A646E1A" w:rsidR="00D93974" w:rsidRDefault="00D93974" w:rsidP="00D93974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Ostale pomoći</w:t>
      </w:r>
      <w:r w:rsidR="0093541A">
        <w:rPr>
          <w:rFonts w:ascii="Times New Roman" w:hAnsi="Times New Roman" w:cs="Times New Roman"/>
          <w:sz w:val="24"/>
          <w:szCs w:val="24"/>
        </w:rPr>
        <w:t xml:space="preserve"> (izvor financiranja 52) čine pomoći </w:t>
      </w:r>
      <w:r w:rsidR="0093541A">
        <w:rPr>
          <w:rFonts w:ascii="Times New Roman" w:hAnsi="Times New Roman"/>
          <w:bCs/>
          <w:sz w:val="24"/>
          <w:szCs w:val="24"/>
        </w:rPr>
        <w:t>od međunarodnih organizacija i prijenosi između proračunskih korisnika istog proračuna. Tekuće pomoći od međunarodnih o</w:t>
      </w:r>
      <w:r w:rsidR="002B72B1">
        <w:rPr>
          <w:rFonts w:ascii="Times New Roman" w:hAnsi="Times New Roman"/>
          <w:bCs/>
          <w:sz w:val="24"/>
          <w:szCs w:val="24"/>
        </w:rPr>
        <w:t>r</w:t>
      </w:r>
      <w:r w:rsidR="00F949FF">
        <w:rPr>
          <w:rFonts w:ascii="Times New Roman" w:hAnsi="Times New Roman"/>
          <w:bCs/>
          <w:sz w:val="24"/>
          <w:szCs w:val="24"/>
        </w:rPr>
        <w:t>g</w:t>
      </w:r>
      <w:r w:rsidR="002B72B1">
        <w:rPr>
          <w:rFonts w:ascii="Times New Roman" w:hAnsi="Times New Roman"/>
          <w:bCs/>
          <w:sz w:val="24"/>
          <w:szCs w:val="24"/>
        </w:rPr>
        <w:t xml:space="preserve">anizacija </w:t>
      </w:r>
      <w:r w:rsidR="00BE753D">
        <w:rPr>
          <w:rFonts w:ascii="Times New Roman" w:hAnsi="Times New Roman"/>
          <w:bCs/>
          <w:sz w:val="24"/>
          <w:szCs w:val="24"/>
        </w:rPr>
        <w:t xml:space="preserve">ostvarene su u iznosu od </w:t>
      </w:r>
      <w:r w:rsidR="00A346EF">
        <w:rPr>
          <w:rFonts w:ascii="Times New Roman" w:hAnsi="Times New Roman"/>
          <w:bCs/>
          <w:sz w:val="24"/>
          <w:szCs w:val="24"/>
        </w:rPr>
        <w:t xml:space="preserve">22.892,54 eura. </w:t>
      </w:r>
    </w:p>
    <w:p w14:paraId="587BCB23" w14:textId="2BA3D801" w:rsidR="00583977" w:rsidRDefault="00591414" w:rsidP="00D939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Prijenosi između proračunskih korisnika istog proračuna</w:t>
      </w:r>
      <w:r w:rsidR="00AA297D">
        <w:rPr>
          <w:rFonts w:ascii="Times New Roman" w:hAnsi="Times New Roman"/>
          <w:bCs/>
          <w:sz w:val="24"/>
          <w:szCs w:val="24"/>
        </w:rPr>
        <w:t xml:space="preserve"> </w:t>
      </w:r>
      <w:r w:rsidR="00140501">
        <w:rPr>
          <w:rFonts w:ascii="Times New Roman" w:hAnsi="Times New Roman"/>
          <w:bCs/>
          <w:sz w:val="24"/>
          <w:szCs w:val="24"/>
        </w:rPr>
        <w:t xml:space="preserve">su prihodi koje je </w:t>
      </w:r>
      <w:r w:rsidR="008A4C35">
        <w:rPr>
          <w:rFonts w:ascii="Times New Roman" w:hAnsi="Times New Roman"/>
          <w:bCs/>
          <w:sz w:val="24"/>
          <w:szCs w:val="24"/>
        </w:rPr>
        <w:t>F</w:t>
      </w:r>
      <w:r w:rsidR="00140501">
        <w:rPr>
          <w:rFonts w:ascii="Times New Roman" w:hAnsi="Times New Roman"/>
          <w:bCs/>
          <w:sz w:val="24"/>
          <w:szCs w:val="24"/>
        </w:rPr>
        <w:t xml:space="preserve">akultet ostvario </w:t>
      </w:r>
      <w:r w:rsidR="008A4C35">
        <w:rPr>
          <w:rFonts w:ascii="Times New Roman" w:hAnsi="Times New Roman"/>
          <w:bCs/>
          <w:sz w:val="24"/>
          <w:szCs w:val="24"/>
        </w:rPr>
        <w:t xml:space="preserve">od </w:t>
      </w:r>
    </w:p>
    <w:p w14:paraId="0655A9D3" w14:textId="701F2876" w:rsidR="008A4C35" w:rsidRPr="003F0CF8" w:rsidRDefault="00591414" w:rsidP="00EC524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Hrvatske zaklade za znanost (HRZZ)</w:t>
      </w:r>
      <w:r w:rsidR="008A4C35" w:rsidRPr="008A4C35">
        <w:rPr>
          <w:rFonts w:ascii="Times New Roman" w:hAnsi="Times New Roman"/>
          <w:bCs/>
          <w:sz w:val="24"/>
          <w:szCs w:val="24"/>
        </w:rPr>
        <w:t xml:space="preserve"> </w:t>
      </w:r>
      <w:r w:rsidR="008A4C35">
        <w:rPr>
          <w:rFonts w:ascii="Times New Roman" w:hAnsi="Times New Roman"/>
          <w:bCs/>
          <w:sz w:val="24"/>
          <w:szCs w:val="24"/>
        </w:rPr>
        <w:t>namijenjeni za projektno financiranje znanstvene djelatnosti i za financiranje doktoranada i poslijedoktoranada</w:t>
      </w:r>
      <w:r w:rsidR="00137717">
        <w:rPr>
          <w:rFonts w:ascii="Times New Roman" w:hAnsi="Times New Roman"/>
          <w:bCs/>
          <w:sz w:val="24"/>
          <w:szCs w:val="24"/>
        </w:rPr>
        <w:t xml:space="preserve">, </w:t>
      </w:r>
      <w:r w:rsidR="00137717" w:rsidRPr="003F0CF8">
        <w:rPr>
          <w:rFonts w:ascii="Times New Roman" w:hAnsi="Times New Roman" w:cs="Times New Roman"/>
          <w:bCs/>
          <w:sz w:val="24"/>
          <w:szCs w:val="24"/>
        </w:rPr>
        <w:t xml:space="preserve">te </w:t>
      </w:r>
      <w:r w:rsidR="003F0CF8" w:rsidRPr="003F0CF8">
        <w:rPr>
          <w:rFonts w:ascii="Times New Roman" w:hAnsi="Times New Roman" w:cs="Times New Roman"/>
          <w:sz w:val="24"/>
          <w:szCs w:val="24"/>
        </w:rPr>
        <w:t>Program dolazne i odlazne mobilnosti asistenata</w:t>
      </w:r>
      <w:r w:rsidR="003F0CF8">
        <w:rPr>
          <w:rFonts w:ascii="Times New Roman" w:hAnsi="Times New Roman" w:cs="Times New Roman"/>
          <w:sz w:val="24"/>
          <w:szCs w:val="24"/>
        </w:rPr>
        <w:t xml:space="preserve">. </w:t>
      </w:r>
      <w:r w:rsidR="00E9269C" w:rsidRPr="00DD3CC8">
        <w:rPr>
          <w:rFonts w:ascii="Times New Roman" w:hAnsi="Times New Roman" w:cs="Times New Roman"/>
          <w:sz w:val="24"/>
          <w:szCs w:val="24"/>
        </w:rPr>
        <w:t>Ministarstva znanosti i obrazovanja za Zagrebačku slavističku školu</w:t>
      </w:r>
      <w:r w:rsidR="00E30532">
        <w:rPr>
          <w:rFonts w:ascii="Times New Roman" w:hAnsi="Times New Roman" w:cs="Times New Roman"/>
          <w:sz w:val="24"/>
          <w:szCs w:val="24"/>
        </w:rPr>
        <w:t xml:space="preserve"> i</w:t>
      </w:r>
      <w:r w:rsidR="0050606A">
        <w:rPr>
          <w:rFonts w:ascii="Times New Roman" w:hAnsi="Times New Roman" w:cs="Times New Roman"/>
          <w:sz w:val="24"/>
          <w:szCs w:val="24"/>
        </w:rPr>
        <w:t xml:space="preserve"> </w:t>
      </w:r>
      <w:r w:rsidR="00E30532">
        <w:rPr>
          <w:rFonts w:ascii="Times New Roman" w:hAnsi="Times New Roman"/>
          <w:bCs/>
          <w:sz w:val="24"/>
          <w:szCs w:val="24"/>
        </w:rPr>
        <w:t xml:space="preserve">Sveučilišta u Zagrebu za </w:t>
      </w:r>
      <w:r w:rsidR="004906A9">
        <w:rPr>
          <w:rFonts w:ascii="Times New Roman" w:hAnsi="Times New Roman"/>
          <w:bCs/>
          <w:sz w:val="24"/>
          <w:szCs w:val="24"/>
        </w:rPr>
        <w:t xml:space="preserve">Erasmus mobilnost </w:t>
      </w:r>
      <w:r w:rsidR="00EE5279">
        <w:rPr>
          <w:rFonts w:ascii="Times New Roman" w:hAnsi="Times New Roman"/>
          <w:bCs/>
          <w:sz w:val="24"/>
          <w:szCs w:val="24"/>
        </w:rPr>
        <w:t>djelatnika.</w:t>
      </w:r>
    </w:p>
    <w:p w14:paraId="5A4D5674" w14:textId="130CBB3F" w:rsidR="008A4C35" w:rsidRDefault="00EC524E" w:rsidP="00EC524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Prihodi ko</w:t>
      </w:r>
      <w:r w:rsidR="007C0D35">
        <w:rPr>
          <w:rFonts w:ascii="Times New Roman" w:hAnsi="Times New Roman"/>
          <w:bCs/>
          <w:sz w:val="24"/>
          <w:szCs w:val="24"/>
        </w:rPr>
        <w:t>ji su ostvareni od prijenosa su 772.323,48 eura, a planirani su u</w:t>
      </w:r>
      <w:r w:rsidR="00222889">
        <w:rPr>
          <w:rFonts w:ascii="Times New Roman" w:hAnsi="Times New Roman"/>
          <w:bCs/>
          <w:sz w:val="24"/>
          <w:szCs w:val="24"/>
        </w:rPr>
        <w:t xml:space="preserve"> iznosu </w:t>
      </w:r>
      <w:r w:rsidR="00AA4068">
        <w:rPr>
          <w:rFonts w:ascii="Times New Roman" w:hAnsi="Times New Roman"/>
          <w:bCs/>
          <w:sz w:val="24"/>
          <w:szCs w:val="24"/>
        </w:rPr>
        <w:t xml:space="preserve">419.213,00 eura. Značajno odstupanje </w:t>
      </w:r>
      <w:r w:rsidR="006C7DD4">
        <w:rPr>
          <w:rFonts w:ascii="Times New Roman" w:hAnsi="Times New Roman"/>
          <w:bCs/>
          <w:sz w:val="24"/>
          <w:szCs w:val="24"/>
        </w:rPr>
        <w:t xml:space="preserve">ostvarenog </w:t>
      </w:r>
      <w:r w:rsidR="00AA4068">
        <w:rPr>
          <w:rFonts w:ascii="Times New Roman" w:hAnsi="Times New Roman"/>
          <w:bCs/>
          <w:sz w:val="24"/>
          <w:szCs w:val="24"/>
        </w:rPr>
        <w:t xml:space="preserve">u odnosu na </w:t>
      </w:r>
      <w:r w:rsidR="006C7DD4">
        <w:rPr>
          <w:rFonts w:ascii="Times New Roman" w:hAnsi="Times New Roman"/>
          <w:bCs/>
          <w:sz w:val="24"/>
          <w:szCs w:val="24"/>
        </w:rPr>
        <w:t xml:space="preserve">planirano </w:t>
      </w:r>
      <w:r w:rsidR="00185B98">
        <w:rPr>
          <w:rFonts w:ascii="Times New Roman" w:hAnsi="Times New Roman"/>
          <w:bCs/>
          <w:sz w:val="24"/>
          <w:szCs w:val="24"/>
        </w:rPr>
        <w:t xml:space="preserve">je </w:t>
      </w:r>
      <w:r w:rsidR="006C7DD4">
        <w:rPr>
          <w:rFonts w:ascii="Times New Roman" w:hAnsi="Times New Roman"/>
          <w:bCs/>
          <w:sz w:val="24"/>
          <w:szCs w:val="24"/>
        </w:rPr>
        <w:t>j</w:t>
      </w:r>
      <w:r w:rsidR="00BC1E39">
        <w:rPr>
          <w:rFonts w:ascii="Times New Roman" w:hAnsi="Times New Roman"/>
          <w:bCs/>
          <w:sz w:val="24"/>
          <w:szCs w:val="24"/>
        </w:rPr>
        <w:t xml:space="preserve">er prilikom izrade </w:t>
      </w:r>
      <w:r w:rsidR="000C551B">
        <w:rPr>
          <w:rFonts w:ascii="Times New Roman" w:hAnsi="Times New Roman"/>
          <w:bCs/>
          <w:sz w:val="24"/>
          <w:szCs w:val="24"/>
        </w:rPr>
        <w:t xml:space="preserve">Financijskog plana Fakultet nije bio obavješten za planiranje prihoda od HRZZ za Program dolazne i odlazne mobilnosti </w:t>
      </w:r>
      <w:r w:rsidR="00A538FE">
        <w:rPr>
          <w:rFonts w:ascii="Times New Roman" w:hAnsi="Times New Roman"/>
          <w:bCs/>
          <w:sz w:val="24"/>
          <w:szCs w:val="24"/>
        </w:rPr>
        <w:t xml:space="preserve">asistenata, Ministarstva znanosti i obrazovanja za </w:t>
      </w:r>
      <w:r w:rsidR="0038452C" w:rsidRPr="00DD3CC8">
        <w:rPr>
          <w:rFonts w:ascii="Times New Roman" w:hAnsi="Times New Roman" w:cs="Times New Roman"/>
          <w:sz w:val="24"/>
          <w:szCs w:val="24"/>
        </w:rPr>
        <w:t>Zagrebačku slavističku školu</w:t>
      </w:r>
      <w:r w:rsidR="0038452C">
        <w:rPr>
          <w:rFonts w:ascii="Times New Roman" w:hAnsi="Times New Roman" w:cs="Times New Roman"/>
          <w:sz w:val="24"/>
          <w:szCs w:val="24"/>
        </w:rPr>
        <w:t xml:space="preserve"> i </w:t>
      </w:r>
      <w:r w:rsidR="0038452C">
        <w:rPr>
          <w:rFonts w:ascii="Times New Roman" w:hAnsi="Times New Roman"/>
          <w:bCs/>
          <w:sz w:val="24"/>
          <w:szCs w:val="24"/>
        </w:rPr>
        <w:t xml:space="preserve">Sveučilišta u Zagrebu za Erasmus mobilnost djelatnika. </w:t>
      </w:r>
      <w:r w:rsidR="009751E0">
        <w:rPr>
          <w:rFonts w:ascii="Times New Roman" w:hAnsi="Times New Roman"/>
          <w:bCs/>
          <w:sz w:val="24"/>
          <w:szCs w:val="24"/>
        </w:rPr>
        <w:t xml:space="preserve">Fakultet će </w:t>
      </w:r>
      <w:r w:rsidR="00A37BD9">
        <w:rPr>
          <w:rFonts w:ascii="Times New Roman" w:hAnsi="Times New Roman"/>
          <w:bCs/>
          <w:sz w:val="24"/>
          <w:szCs w:val="24"/>
        </w:rPr>
        <w:t xml:space="preserve">napraviti </w:t>
      </w:r>
      <w:r w:rsidR="00E352FA">
        <w:rPr>
          <w:rFonts w:ascii="Times New Roman" w:hAnsi="Times New Roman"/>
          <w:bCs/>
          <w:sz w:val="24"/>
          <w:szCs w:val="24"/>
        </w:rPr>
        <w:t>R</w:t>
      </w:r>
      <w:r w:rsidR="00A37BD9">
        <w:rPr>
          <w:rFonts w:ascii="Times New Roman" w:hAnsi="Times New Roman"/>
          <w:bCs/>
          <w:sz w:val="24"/>
          <w:szCs w:val="24"/>
        </w:rPr>
        <w:t>ebalans financijskog plana za doznačene</w:t>
      </w:r>
      <w:r w:rsidR="00604BDC">
        <w:rPr>
          <w:rFonts w:ascii="Times New Roman" w:hAnsi="Times New Roman"/>
          <w:bCs/>
          <w:sz w:val="24"/>
          <w:szCs w:val="24"/>
        </w:rPr>
        <w:t xml:space="preserve"> </w:t>
      </w:r>
      <w:r w:rsidR="00A37BD9">
        <w:rPr>
          <w:rFonts w:ascii="Times New Roman" w:hAnsi="Times New Roman"/>
          <w:bCs/>
          <w:sz w:val="24"/>
          <w:szCs w:val="24"/>
        </w:rPr>
        <w:t xml:space="preserve">prihode. </w:t>
      </w:r>
    </w:p>
    <w:p w14:paraId="17603615" w14:textId="62B2105B" w:rsidR="00591414" w:rsidRDefault="00591414" w:rsidP="004F7B2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B70F834" w14:textId="1AEA6134" w:rsidR="00BE1801" w:rsidRDefault="00BE1801" w:rsidP="004F7B20">
      <w:pPr>
        <w:spacing w:after="0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Prihod</w:t>
      </w:r>
      <w:r w:rsidR="00587AB4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od donacija </w:t>
      </w:r>
      <w:r w:rsidRPr="00752D97">
        <w:rPr>
          <w:rFonts w:ascii="Times New Roman" w:hAnsi="Times New Roman"/>
          <w:sz w:val="24"/>
          <w:szCs w:val="24"/>
        </w:rPr>
        <w:t xml:space="preserve">Fakultet </w:t>
      </w:r>
      <w:r>
        <w:rPr>
          <w:rFonts w:ascii="Times New Roman" w:hAnsi="Times New Roman"/>
          <w:sz w:val="24"/>
          <w:szCs w:val="24"/>
        </w:rPr>
        <w:t xml:space="preserve">je </w:t>
      </w:r>
      <w:r w:rsidRPr="00752D97">
        <w:rPr>
          <w:rFonts w:ascii="Times New Roman" w:hAnsi="Times New Roman"/>
          <w:sz w:val="24"/>
          <w:szCs w:val="24"/>
        </w:rPr>
        <w:t>ostvar</w:t>
      </w:r>
      <w:r>
        <w:rPr>
          <w:rFonts w:ascii="Times New Roman" w:hAnsi="Times New Roman"/>
          <w:sz w:val="24"/>
          <w:szCs w:val="24"/>
        </w:rPr>
        <w:t>io</w:t>
      </w:r>
      <w:r w:rsidRPr="00752D97">
        <w:rPr>
          <w:rFonts w:ascii="Times New Roman" w:hAnsi="Times New Roman"/>
          <w:sz w:val="24"/>
          <w:szCs w:val="24"/>
        </w:rPr>
        <w:t xml:space="preserve"> </w:t>
      </w:r>
      <w:r w:rsidR="0026524F">
        <w:rPr>
          <w:rFonts w:ascii="Times New Roman" w:hAnsi="Times New Roman"/>
          <w:sz w:val="24"/>
          <w:szCs w:val="24"/>
        </w:rPr>
        <w:t>zbog završetka</w:t>
      </w:r>
      <w:r w:rsidRPr="00752D97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BB2B90">
        <w:rPr>
          <w:rFonts w:ascii="Times New Roman" w:eastAsia="Calibri" w:hAnsi="Times New Roman"/>
          <w:bCs/>
          <w:sz w:val="24"/>
          <w:szCs w:val="24"/>
        </w:rPr>
        <w:t xml:space="preserve">ESF </w:t>
      </w:r>
      <w:r w:rsidRPr="00752D97">
        <w:rPr>
          <w:rFonts w:ascii="Times New Roman" w:eastAsia="Calibri" w:hAnsi="Times New Roman"/>
          <w:bCs/>
          <w:sz w:val="24"/>
          <w:szCs w:val="24"/>
        </w:rPr>
        <w:t>projekata</w:t>
      </w:r>
      <w:r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26524F">
        <w:rPr>
          <w:rFonts w:ascii="Times New Roman" w:eastAsia="Calibri" w:hAnsi="Times New Roman"/>
          <w:bCs/>
          <w:sz w:val="24"/>
          <w:szCs w:val="24"/>
        </w:rPr>
        <w:t xml:space="preserve">sa udrugom, te </w:t>
      </w:r>
      <w:r w:rsidR="0091777C">
        <w:rPr>
          <w:rFonts w:ascii="Times New Roman" w:eastAsia="Calibri" w:hAnsi="Times New Roman"/>
          <w:bCs/>
          <w:sz w:val="24"/>
          <w:szCs w:val="24"/>
        </w:rPr>
        <w:t xml:space="preserve">ostalih </w:t>
      </w:r>
      <w:r w:rsidR="00643D40">
        <w:rPr>
          <w:rFonts w:ascii="Times New Roman" w:eastAsia="Calibri" w:hAnsi="Times New Roman"/>
          <w:bCs/>
          <w:sz w:val="24"/>
          <w:szCs w:val="24"/>
        </w:rPr>
        <w:t>projekata</w:t>
      </w:r>
      <w:r w:rsidR="0091777C">
        <w:rPr>
          <w:rFonts w:ascii="Times New Roman" w:eastAsia="Calibri" w:hAnsi="Times New Roman"/>
          <w:bCs/>
          <w:sz w:val="24"/>
          <w:szCs w:val="24"/>
        </w:rPr>
        <w:t>.</w:t>
      </w:r>
    </w:p>
    <w:p w14:paraId="2E2B84B1" w14:textId="77777777" w:rsidR="00591414" w:rsidRDefault="00591414" w:rsidP="00D939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B27357" w14:textId="77777777" w:rsidR="009C48D1" w:rsidRDefault="009C48D1" w:rsidP="00D939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0DB036" w14:textId="77777777" w:rsidR="009C48D1" w:rsidRDefault="009C48D1" w:rsidP="00D939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0CEF67" w14:textId="77777777" w:rsidR="00872A91" w:rsidRDefault="00872A91" w:rsidP="00551F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85E03B" w14:textId="0BF73084" w:rsidR="00551F46" w:rsidRPr="00E40755" w:rsidRDefault="00551F46" w:rsidP="00551F46">
      <w:pPr>
        <w:jc w:val="both"/>
        <w:rPr>
          <w:rFonts w:ascii="Times New Roman" w:eastAsia="Calibri" w:hAnsi="Times New Roman"/>
          <w:bCs/>
          <w:sz w:val="24"/>
          <w:szCs w:val="24"/>
        </w:rPr>
      </w:pPr>
      <w:r w:rsidRPr="0087568F">
        <w:rPr>
          <w:rFonts w:ascii="Times New Roman" w:hAnsi="Times New Roman" w:cs="Times New Roman"/>
          <w:sz w:val="24"/>
          <w:szCs w:val="24"/>
        </w:rPr>
        <w:lastRenderedPageBreak/>
        <w:t>RASHODI</w:t>
      </w:r>
      <w:r w:rsidRPr="0087568F">
        <w:rPr>
          <w:rFonts w:ascii="Times New Roman" w:hAnsi="Times New Roman" w:cs="Times New Roman"/>
          <w:sz w:val="24"/>
          <w:szCs w:val="24"/>
        </w:rPr>
        <w:tab/>
      </w:r>
    </w:p>
    <w:p w14:paraId="57C3F00C" w14:textId="77777777" w:rsidR="00240F76" w:rsidRDefault="00240F76" w:rsidP="00240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25BA34" w14:textId="52A9D101" w:rsidR="00551F46" w:rsidRDefault="00551F46" w:rsidP="00240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Ukupni rashodi za 202</w:t>
      </w:r>
      <w:r w:rsidR="00482D3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godinu planirani su u iznosu </w:t>
      </w:r>
      <w:r w:rsidR="00482D3F">
        <w:rPr>
          <w:rFonts w:ascii="Times New Roman" w:hAnsi="Times New Roman" w:cs="Times New Roman"/>
          <w:sz w:val="24"/>
          <w:szCs w:val="24"/>
        </w:rPr>
        <w:t xml:space="preserve">30.354.519,00 </w:t>
      </w:r>
      <w:r>
        <w:rPr>
          <w:rFonts w:ascii="Times New Roman" w:hAnsi="Times New Roman" w:cs="Times New Roman"/>
          <w:sz w:val="24"/>
          <w:szCs w:val="24"/>
        </w:rPr>
        <w:t>eura, a ostvareni su u razdoblju od siječnja do lipnja 202</w:t>
      </w:r>
      <w:r w:rsidR="00895EB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godine u iznosu od</w:t>
      </w:r>
      <w:r w:rsidR="00C75B47">
        <w:rPr>
          <w:rFonts w:ascii="Times New Roman" w:hAnsi="Times New Roman" w:cs="Times New Roman"/>
          <w:sz w:val="24"/>
          <w:szCs w:val="24"/>
        </w:rPr>
        <w:t xml:space="preserve"> </w:t>
      </w:r>
      <w:r w:rsidR="00895EB3">
        <w:rPr>
          <w:rFonts w:ascii="Times New Roman" w:hAnsi="Times New Roman" w:cs="Times New Roman"/>
          <w:sz w:val="24"/>
          <w:szCs w:val="24"/>
        </w:rPr>
        <w:t xml:space="preserve">16.706.477,02 </w:t>
      </w:r>
      <w:r>
        <w:rPr>
          <w:rFonts w:ascii="Times New Roman" w:hAnsi="Times New Roman" w:cs="Times New Roman"/>
          <w:sz w:val="24"/>
          <w:szCs w:val="24"/>
        </w:rPr>
        <w:t>eura, što je 5</w:t>
      </w:r>
      <w:r w:rsidR="00895EB3">
        <w:rPr>
          <w:rFonts w:ascii="Times New Roman" w:hAnsi="Times New Roman" w:cs="Times New Roman"/>
          <w:sz w:val="24"/>
          <w:szCs w:val="24"/>
        </w:rPr>
        <w:t xml:space="preserve">5,04 </w:t>
      </w:r>
      <w:r>
        <w:rPr>
          <w:rFonts w:ascii="Times New Roman" w:hAnsi="Times New Roman" w:cs="Times New Roman"/>
          <w:sz w:val="24"/>
          <w:szCs w:val="24"/>
        </w:rPr>
        <w:t xml:space="preserve">% plana. </w:t>
      </w:r>
    </w:p>
    <w:p w14:paraId="4108E68C" w14:textId="77777777" w:rsidR="00240F76" w:rsidRDefault="00240F76" w:rsidP="00240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650CEB" w14:textId="6566C6CA" w:rsidR="00551F46" w:rsidRDefault="00551F46" w:rsidP="00240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Pregled planiranih i ostvarenih rashoda prema ekonomskoj klasifikaciji prikazan je u slijedećoj tablici</w:t>
      </w:r>
      <w:r w:rsidR="002442D1">
        <w:rPr>
          <w:rFonts w:ascii="Times New Roman" w:hAnsi="Times New Roman" w:cs="Times New Roman"/>
          <w:sz w:val="24"/>
          <w:szCs w:val="24"/>
        </w:rPr>
        <w:t>.</w:t>
      </w:r>
    </w:p>
    <w:p w14:paraId="5BAD7DC5" w14:textId="77777777" w:rsidR="00551F46" w:rsidRDefault="00551F46" w:rsidP="00551F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9BEC5B6" w14:textId="021B72FB" w:rsidR="00551F46" w:rsidRPr="0087568F" w:rsidRDefault="003D2AB0" w:rsidP="003D2AB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E4A92">
        <w:rPr>
          <w:rFonts w:ascii="Times New Roman" w:hAnsi="Times New Roman" w:cs="Times New Roman"/>
          <w:sz w:val="24"/>
          <w:szCs w:val="24"/>
        </w:rPr>
        <w:t>€</w:t>
      </w:r>
    </w:p>
    <w:tbl>
      <w:tblPr>
        <w:tblStyle w:val="TableGrid"/>
        <w:tblW w:w="8926" w:type="dxa"/>
        <w:tblInd w:w="0" w:type="dxa"/>
        <w:tblLook w:val="04A0" w:firstRow="1" w:lastRow="0" w:firstColumn="1" w:lastColumn="0" w:noHBand="0" w:noVBand="1"/>
      </w:tblPr>
      <w:tblGrid>
        <w:gridCol w:w="4678"/>
        <w:gridCol w:w="1596"/>
        <w:gridCol w:w="1596"/>
        <w:gridCol w:w="1056"/>
      </w:tblGrid>
      <w:tr w:rsidR="00551F46" w:rsidRPr="00F0116F" w14:paraId="74D88D23" w14:textId="77777777" w:rsidTr="00841DD7">
        <w:tc>
          <w:tcPr>
            <w:tcW w:w="4678" w:type="dxa"/>
          </w:tcPr>
          <w:p w14:paraId="16B3941D" w14:textId="77777777" w:rsidR="00551F46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B64">
              <w:rPr>
                <w:rFonts w:ascii="Times New Roman" w:hAnsi="Times New Roman" w:cs="Times New Roman"/>
                <w:sz w:val="24"/>
                <w:szCs w:val="24"/>
              </w:rPr>
              <w:t>VRSTA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RASHODA</w:t>
            </w:r>
          </w:p>
          <w:p w14:paraId="0245CA78" w14:textId="77777777" w:rsidR="00551F46" w:rsidRPr="00691B64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(prema ekonomskoj klasifikaciji)</w:t>
            </w:r>
          </w:p>
        </w:tc>
        <w:tc>
          <w:tcPr>
            <w:tcW w:w="1596" w:type="dxa"/>
          </w:tcPr>
          <w:p w14:paraId="4A751E55" w14:textId="1F5AAA96" w:rsidR="00551F46" w:rsidRPr="00F0116F" w:rsidRDefault="00551F46" w:rsidP="002C4A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Plan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2C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B32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14:paraId="0A197A54" w14:textId="744F0DCA" w:rsidR="00551F46" w:rsidRPr="00F0116F" w:rsidRDefault="00551F46" w:rsidP="002C4A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Izvršenje  </w:t>
            </w:r>
            <w:r w:rsidR="002C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1.-6.202</w:t>
            </w:r>
            <w:r w:rsidR="00B32F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56" w:type="dxa"/>
          </w:tcPr>
          <w:p w14:paraId="0E768BA9" w14:textId="77777777" w:rsidR="00551F46" w:rsidRPr="00F0116F" w:rsidRDefault="00551F46" w:rsidP="002C4A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Indeks</w:t>
            </w:r>
          </w:p>
        </w:tc>
      </w:tr>
      <w:tr w:rsidR="00551F46" w:rsidRPr="001B66F9" w14:paraId="1AC31253" w14:textId="77777777" w:rsidTr="00841DD7">
        <w:trPr>
          <w:trHeight w:val="86"/>
        </w:trPr>
        <w:tc>
          <w:tcPr>
            <w:tcW w:w="4678" w:type="dxa"/>
          </w:tcPr>
          <w:p w14:paraId="32AB6124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96" w:type="dxa"/>
          </w:tcPr>
          <w:p w14:paraId="73BA6B6E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96" w:type="dxa"/>
          </w:tcPr>
          <w:p w14:paraId="51B8547E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56" w:type="dxa"/>
          </w:tcPr>
          <w:p w14:paraId="278E5797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4=3/2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*100</w:t>
            </w:r>
          </w:p>
        </w:tc>
      </w:tr>
      <w:tr w:rsidR="00551F46" w:rsidRPr="00F0116F" w14:paraId="1EE80002" w14:textId="77777777" w:rsidTr="00841DD7">
        <w:tc>
          <w:tcPr>
            <w:tcW w:w="4678" w:type="dxa"/>
          </w:tcPr>
          <w:p w14:paraId="48A2C528" w14:textId="77777777" w:rsidR="00551F46" w:rsidRPr="00F0116F" w:rsidRDefault="00551F46" w:rsidP="0004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UKUPNI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RASHODI</w:t>
            </w:r>
          </w:p>
        </w:tc>
        <w:tc>
          <w:tcPr>
            <w:tcW w:w="1596" w:type="dxa"/>
          </w:tcPr>
          <w:p w14:paraId="2772628E" w14:textId="7B9609EE" w:rsidR="00551F46" w:rsidRPr="00F0116F" w:rsidRDefault="00C95763" w:rsidP="0004240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30.354.519,00</w:t>
            </w:r>
          </w:p>
        </w:tc>
        <w:tc>
          <w:tcPr>
            <w:tcW w:w="1596" w:type="dxa"/>
          </w:tcPr>
          <w:p w14:paraId="6A3B9EF3" w14:textId="6BEFDCD9" w:rsidR="00551F46" w:rsidRPr="00F0116F" w:rsidRDefault="004730F8" w:rsidP="0004240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16.706.477,02</w:t>
            </w:r>
          </w:p>
        </w:tc>
        <w:tc>
          <w:tcPr>
            <w:tcW w:w="1056" w:type="dxa"/>
          </w:tcPr>
          <w:p w14:paraId="0C4DC76B" w14:textId="78AB57DC" w:rsidR="00551F46" w:rsidRPr="00F0116F" w:rsidRDefault="00903D61" w:rsidP="0004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55,04</w:t>
            </w:r>
          </w:p>
        </w:tc>
      </w:tr>
      <w:tr w:rsidR="00551F46" w14:paraId="3FE88191" w14:textId="77777777" w:rsidTr="00841DD7">
        <w:tc>
          <w:tcPr>
            <w:tcW w:w="4678" w:type="dxa"/>
          </w:tcPr>
          <w:p w14:paraId="4554FFAE" w14:textId="77777777" w:rsidR="00551F46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47">
              <w:rPr>
                <w:rFonts w:ascii="Times New Roman" w:hAnsi="Times New Roman" w:cs="Times New Roman"/>
                <w:sz w:val="24"/>
                <w:szCs w:val="24"/>
              </w:rPr>
              <w:t>RASHODI POSLOVANJA</w:t>
            </w:r>
          </w:p>
        </w:tc>
        <w:tc>
          <w:tcPr>
            <w:tcW w:w="1596" w:type="dxa"/>
          </w:tcPr>
          <w:p w14:paraId="68E17D77" w14:textId="4E60106C" w:rsidR="00551F46" w:rsidRPr="00D241DF" w:rsidRDefault="00731B77" w:rsidP="00042400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241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30.070</w:t>
            </w:r>
            <w:r w:rsidR="00986522" w:rsidRPr="00D241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.343,00</w:t>
            </w:r>
          </w:p>
        </w:tc>
        <w:tc>
          <w:tcPr>
            <w:tcW w:w="1596" w:type="dxa"/>
          </w:tcPr>
          <w:p w14:paraId="2D973478" w14:textId="47DFD5C6" w:rsidR="00551F46" w:rsidRPr="00D241DF" w:rsidRDefault="00B257BC" w:rsidP="00042400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16.580.085,06</w:t>
            </w:r>
          </w:p>
        </w:tc>
        <w:tc>
          <w:tcPr>
            <w:tcW w:w="1056" w:type="dxa"/>
          </w:tcPr>
          <w:p w14:paraId="1CC4AB33" w14:textId="2301FE69" w:rsidR="00551F46" w:rsidRPr="00D241DF" w:rsidRDefault="00025385" w:rsidP="0004240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55,14</w:t>
            </w:r>
          </w:p>
        </w:tc>
      </w:tr>
      <w:tr w:rsidR="00551F46" w14:paraId="42F7B6BD" w14:textId="77777777" w:rsidTr="00841DD7">
        <w:tc>
          <w:tcPr>
            <w:tcW w:w="4678" w:type="dxa"/>
          </w:tcPr>
          <w:p w14:paraId="55BF80CD" w14:textId="77777777" w:rsidR="00551F46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4E0">
              <w:rPr>
                <w:rFonts w:ascii="Times New Roman" w:hAnsi="Times New Roman" w:cs="Times New Roman"/>
                <w:sz w:val="24"/>
                <w:szCs w:val="24"/>
              </w:rPr>
              <w:t>Rashodi za zaposlene</w:t>
            </w:r>
          </w:p>
        </w:tc>
        <w:tc>
          <w:tcPr>
            <w:tcW w:w="1596" w:type="dxa"/>
          </w:tcPr>
          <w:p w14:paraId="2EBD0C3E" w14:textId="68EB9BCA" w:rsidR="00551F46" w:rsidRDefault="003D2AB0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26.498.484,00</w:t>
            </w:r>
          </w:p>
        </w:tc>
        <w:tc>
          <w:tcPr>
            <w:tcW w:w="1596" w:type="dxa"/>
          </w:tcPr>
          <w:p w14:paraId="258B8336" w14:textId="4DD01DCB" w:rsidR="00551F46" w:rsidRDefault="003D2AB0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14.619.094,18</w:t>
            </w:r>
          </w:p>
        </w:tc>
        <w:tc>
          <w:tcPr>
            <w:tcW w:w="1056" w:type="dxa"/>
          </w:tcPr>
          <w:p w14:paraId="74357C8A" w14:textId="0B5957F9" w:rsidR="00551F46" w:rsidRDefault="00EE1B07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55,17</w:t>
            </w:r>
          </w:p>
        </w:tc>
      </w:tr>
      <w:tr w:rsidR="00551F46" w14:paraId="3972EA7B" w14:textId="77777777" w:rsidTr="00841DD7">
        <w:tc>
          <w:tcPr>
            <w:tcW w:w="4678" w:type="dxa"/>
          </w:tcPr>
          <w:p w14:paraId="342A4D33" w14:textId="77777777" w:rsidR="00551F46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44">
              <w:rPr>
                <w:rFonts w:ascii="Times New Roman" w:hAnsi="Times New Roman" w:cs="Times New Roman"/>
                <w:sz w:val="24"/>
                <w:szCs w:val="24"/>
              </w:rPr>
              <w:t>Materijalni rashodi</w:t>
            </w:r>
          </w:p>
        </w:tc>
        <w:tc>
          <w:tcPr>
            <w:tcW w:w="1596" w:type="dxa"/>
          </w:tcPr>
          <w:p w14:paraId="55E05D84" w14:textId="1D4CC0A6" w:rsidR="00551F46" w:rsidRDefault="002B3B49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3.466.112,00</w:t>
            </w:r>
          </w:p>
        </w:tc>
        <w:tc>
          <w:tcPr>
            <w:tcW w:w="1596" w:type="dxa"/>
          </w:tcPr>
          <w:p w14:paraId="1B706F71" w14:textId="6EDE17D9" w:rsidR="00551F46" w:rsidRDefault="002B3B49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1.607.794,46</w:t>
            </w:r>
          </w:p>
        </w:tc>
        <w:tc>
          <w:tcPr>
            <w:tcW w:w="1056" w:type="dxa"/>
          </w:tcPr>
          <w:p w14:paraId="436FF766" w14:textId="4563B3EF" w:rsidR="00551F46" w:rsidRDefault="00410F1F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46,39</w:t>
            </w:r>
          </w:p>
        </w:tc>
      </w:tr>
      <w:tr w:rsidR="00551F46" w14:paraId="6169765D" w14:textId="77777777" w:rsidTr="00841DD7">
        <w:tc>
          <w:tcPr>
            <w:tcW w:w="4678" w:type="dxa"/>
          </w:tcPr>
          <w:p w14:paraId="089A5624" w14:textId="77777777" w:rsidR="00551F46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44">
              <w:rPr>
                <w:rFonts w:ascii="Times New Roman" w:hAnsi="Times New Roman" w:cs="Times New Roman"/>
                <w:sz w:val="24"/>
                <w:szCs w:val="24"/>
              </w:rPr>
              <w:t>Financijski rashodi</w:t>
            </w:r>
          </w:p>
        </w:tc>
        <w:tc>
          <w:tcPr>
            <w:tcW w:w="1596" w:type="dxa"/>
          </w:tcPr>
          <w:p w14:paraId="23E7544F" w14:textId="4E2626C1" w:rsidR="00551F46" w:rsidRDefault="003527BC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</w:tcPr>
          <w:p w14:paraId="7C9A1B22" w14:textId="52BD4647" w:rsidR="00551F46" w:rsidRDefault="003527BC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72.506,05</w:t>
            </w:r>
          </w:p>
        </w:tc>
        <w:tc>
          <w:tcPr>
            <w:tcW w:w="1056" w:type="dxa"/>
          </w:tcPr>
          <w:p w14:paraId="3F0FEFA6" w14:textId="54014ACE" w:rsidR="00551F46" w:rsidRDefault="003527BC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1F46" w14:paraId="6A7158B3" w14:textId="77777777" w:rsidTr="00841DD7">
        <w:tc>
          <w:tcPr>
            <w:tcW w:w="4678" w:type="dxa"/>
          </w:tcPr>
          <w:p w14:paraId="25EEBD6E" w14:textId="77777777" w:rsidR="00551F46" w:rsidRPr="00437C0E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B4">
              <w:rPr>
                <w:rFonts w:ascii="Times New Roman" w:hAnsi="Times New Roman" w:cs="Times New Roman"/>
                <w:sz w:val="24"/>
                <w:szCs w:val="24"/>
              </w:rPr>
              <w:t>Pomoći dane u inozemstvo i unutar općeg proračuna</w:t>
            </w:r>
          </w:p>
        </w:tc>
        <w:tc>
          <w:tcPr>
            <w:tcW w:w="1596" w:type="dxa"/>
          </w:tcPr>
          <w:p w14:paraId="52E5F12A" w14:textId="7DB64585" w:rsidR="00551F46" w:rsidRDefault="006936A5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</w:tcPr>
          <w:p w14:paraId="5A61A7AE" w14:textId="5F3EEFF3" w:rsidR="00551F46" w:rsidRDefault="006936A5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985,14</w:t>
            </w:r>
          </w:p>
        </w:tc>
        <w:tc>
          <w:tcPr>
            <w:tcW w:w="1056" w:type="dxa"/>
          </w:tcPr>
          <w:p w14:paraId="6F6AACBA" w14:textId="0C882522" w:rsidR="00551F46" w:rsidRDefault="006936A5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1F46" w14:paraId="15D91829" w14:textId="77777777" w:rsidTr="00841DD7">
        <w:tc>
          <w:tcPr>
            <w:tcW w:w="4678" w:type="dxa"/>
          </w:tcPr>
          <w:p w14:paraId="1964B20E" w14:textId="77777777" w:rsidR="00551F46" w:rsidRPr="002B34A8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25B">
              <w:rPr>
                <w:rFonts w:ascii="Times New Roman" w:hAnsi="Times New Roman" w:cs="Times New Roman"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596" w:type="dxa"/>
          </w:tcPr>
          <w:p w14:paraId="3B9CB1F0" w14:textId="1F3715D1" w:rsidR="00551F46" w:rsidRDefault="005D36F9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13.823,00</w:t>
            </w:r>
          </w:p>
        </w:tc>
        <w:tc>
          <w:tcPr>
            <w:tcW w:w="1596" w:type="dxa"/>
          </w:tcPr>
          <w:p w14:paraId="43284AE2" w14:textId="3CF091F7" w:rsidR="00551F46" w:rsidRDefault="005D36F9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228.835,23</w:t>
            </w:r>
          </w:p>
        </w:tc>
        <w:tc>
          <w:tcPr>
            <w:tcW w:w="1056" w:type="dxa"/>
          </w:tcPr>
          <w:p w14:paraId="1A359D1D" w14:textId="0D74A4E9" w:rsidR="00551F46" w:rsidRDefault="002A49D8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1.655,47</w:t>
            </w:r>
          </w:p>
        </w:tc>
      </w:tr>
      <w:tr w:rsidR="00551F46" w14:paraId="6E9396DA" w14:textId="77777777" w:rsidTr="00841DD7">
        <w:tc>
          <w:tcPr>
            <w:tcW w:w="4678" w:type="dxa"/>
          </w:tcPr>
          <w:p w14:paraId="4480A054" w14:textId="77777777" w:rsidR="00551F46" w:rsidRPr="00685B24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25B">
              <w:rPr>
                <w:rFonts w:ascii="Times New Roman" w:hAnsi="Times New Roman" w:cs="Times New Roman"/>
                <w:sz w:val="24"/>
                <w:szCs w:val="24"/>
              </w:rPr>
              <w:t>Ostali rashodi</w:t>
            </w:r>
          </w:p>
        </w:tc>
        <w:tc>
          <w:tcPr>
            <w:tcW w:w="1596" w:type="dxa"/>
          </w:tcPr>
          <w:p w14:paraId="1593A2A4" w14:textId="1203D388" w:rsidR="00551F46" w:rsidRDefault="00D4145A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91.924</w:t>
            </w:r>
            <w:r w:rsidR="003355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96" w:type="dxa"/>
          </w:tcPr>
          <w:p w14:paraId="5BD3252C" w14:textId="4DD0E7C3" w:rsidR="00551F46" w:rsidRDefault="0033558E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50.870,00</w:t>
            </w:r>
          </w:p>
        </w:tc>
        <w:tc>
          <w:tcPr>
            <w:tcW w:w="1056" w:type="dxa"/>
          </w:tcPr>
          <w:p w14:paraId="4E4600A5" w14:textId="51DC0231" w:rsidR="00551F46" w:rsidRDefault="007C4769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55,34</w:t>
            </w:r>
          </w:p>
        </w:tc>
      </w:tr>
      <w:tr w:rsidR="00551F46" w:rsidRPr="00025385" w14:paraId="089CC1C2" w14:textId="77777777" w:rsidTr="00841DD7">
        <w:tc>
          <w:tcPr>
            <w:tcW w:w="4678" w:type="dxa"/>
          </w:tcPr>
          <w:p w14:paraId="2F0F0C07" w14:textId="77777777" w:rsidR="00551F46" w:rsidRPr="00A5525B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E48">
              <w:rPr>
                <w:rFonts w:ascii="Times New Roman" w:hAnsi="Times New Roman" w:cs="Times New Roman"/>
                <w:sz w:val="24"/>
                <w:szCs w:val="24"/>
              </w:rPr>
              <w:t>RASHODI ZA NABAVU NEFINANCIJSKE IMOVINE</w:t>
            </w:r>
          </w:p>
        </w:tc>
        <w:tc>
          <w:tcPr>
            <w:tcW w:w="1596" w:type="dxa"/>
          </w:tcPr>
          <w:p w14:paraId="7F9716B0" w14:textId="022B9BEE" w:rsidR="00551F46" w:rsidRPr="00025385" w:rsidRDefault="00C11D28" w:rsidP="00042400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5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284.176,00</w:t>
            </w:r>
          </w:p>
        </w:tc>
        <w:tc>
          <w:tcPr>
            <w:tcW w:w="1596" w:type="dxa"/>
          </w:tcPr>
          <w:p w14:paraId="72256C57" w14:textId="32AE886B" w:rsidR="00551F46" w:rsidRPr="00025385" w:rsidRDefault="00C11D28" w:rsidP="00042400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5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126.391,96</w:t>
            </w:r>
          </w:p>
        </w:tc>
        <w:tc>
          <w:tcPr>
            <w:tcW w:w="1056" w:type="dxa"/>
          </w:tcPr>
          <w:p w14:paraId="256E0404" w14:textId="172AA081" w:rsidR="00551F46" w:rsidRPr="00025385" w:rsidRDefault="00C11D28" w:rsidP="0004240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5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44,</w:t>
            </w:r>
            <w:r w:rsidR="00025385" w:rsidRPr="00025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</w:tr>
      <w:tr w:rsidR="00551F46" w14:paraId="7AF4006D" w14:textId="77777777" w:rsidTr="00841DD7">
        <w:tc>
          <w:tcPr>
            <w:tcW w:w="4678" w:type="dxa"/>
          </w:tcPr>
          <w:p w14:paraId="2CA48F78" w14:textId="1248E56E" w:rsidR="00551F46" w:rsidRPr="00352C50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D34">
              <w:rPr>
                <w:rFonts w:ascii="Times New Roman" w:hAnsi="Times New Roman" w:cs="Times New Roman"/>
                <w:sz w:val="24"/>
                <w:szCs w:val="24"/>
              </w:rPr>
              <w:t xml:space="preserve">Rashodi za nabavu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knjiga, uredske opreme (računala) i namještaja, te oprem</w:t>
            </w:r>
            <w:r w:rsidR="00752BB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BB6">
              <w:rPr>
                <w:rFonts w:ascii="Times New Roman" w:hAnsi="Times New Roman" w:cs="Times New Roman"/>
                <w:sz w:val="24"/>
                <w:szCs w:val="24"/>
              </w:rPr>
              <w:t>i uređaja</w:t>
            </w:r>
          </w:p>
        </w:tc>
        <w:tc>
          <w:tcPr>
            <w:tcW w:w="1596" w:type="dxa"/>
          </w:tcPr>
          <w:p w14:paraId="43EFC4EB" w14:textId="41E2EE60" w:rsidR="00551F46" w:rsidRDefault="0088344B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284.176,00</w:t>
            </w:r>
          </w:p>
        </w:tc>
        <w:tc>
          <w:tcPr>
            <w:tcW w:w="1596" w:type="dxa"/>
          </w:tcPr>
          <w:p w14:paraId="37533FC7" w14:textId="6421BAC6" w:rsidR="00551F46" w:rsidRDefault="0088344B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126.391,96</w:t>
            </w:r>
          </w:p>
        </w:tc>
        <w:tc>
          <w:tcPr>
            <w:tcW w:w="1056" w:type="dxa"/>
          </w:tcPr>
          <w:p w14:paraId="35C8FF39" w14:textId="3A286526" w:rsidR="00551F46" w:rsidRDefault="0088344B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44,48</w:t>
            </w:r>
          </w:p>
        </w:tc>
      </w:tr>
    </w:tbl>
    <w:p w14:paraId="5FC7F831" w14:textId="77777777" w:rsidR="00240F76" w:rsidRDefault="00240F76" w:rsidP="00240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432188" w14:textId="67A7780C" w:rsidR="00551F46" w:rsidRDefault="00551F46" w:rsidP="00240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slijedećoj tablici prikazana je struktura ukupnih rashoda prema izvorima financiranja, odnosno prema vrsti prihoda iz kojih su plaćeni</w:t>
      </w:r>
      <w:r w:rsidR="00A31CCC">
        <w:rPr>
          <w:rFonts w:ascii="Times New Roman" w:hAnsi="Times New Roman" w:cs="Times New Roman"/>
          <w:sz w:val="24"/>
          <w:szCs w:val="24"/>
        </w:rPr>
        <w:t>.</w:t>
      </w:r>
    </w:p>
    <w:p w14:paraId="6F6A1A6C" w14:textId="77777777" w:rsidR="00551F46" w:rsidRDefault="00551F46" w:rsidP="00551F4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26" w:type="dxa"/>
        <w:tblInd w:w="0" w:type="dxa"/>
        <w:tblLook w:val="04A0" w:firstRow="1" w:lastRow="0" w:firstColumn="1" w:lastColumn="0" w:noHBand="0" w:noVBand="1"/>
      </w:tblPr>
      <w:tblGrid>
        <w:gridCol w:w="4753"/>
        <w:gridCol w:w="1596"/>
        <w:gridCol w:w="1596"/>
        <w:gridCol w:w="981"/>
      </w:tblGrid>
      <w:tr w:rsidR="00551F46" w:rsidRPr="00F0116F" w14:paraId="49EACCB4" w14:textId="77777777" w:rsidTr="00042400">
        <w:tc>
          <w:tcPr>
            <w:tcW w:w="5220" w:type="dxa"/>
          </w:tcPr>
          <w:p w14:paraId="54848E08" w14:textId="77777777" w:rsidR="00551F46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STAVKA FINANCIRANJA</w:t>
            </w:r>
            <w:r w:rsidRPr="004B2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RASHODA</w:t>
            </w:r>
            <w:r w:rsidRPr="004B2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4998DA" w14:textId="77777777" w:rsidR="00551F46" w:rsidRPr="004B27BB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(prema izvorima financiranja)</w:t>
            </w:r>
          </w:p>
        </w:tc>
        <w:tc>
          <w:tcPr>
            <w:tcW w:w="1417" w:type="dxa"/>
          </w:tcPr>
          <w:p w14:paraId="2E79DC22" w14:textId="6FB1E156" w:rsidR="00551F46" w:rsidRPr="00F0116F" w:rsidRDefault="00551F46" w:rsidP="0004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E50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 w:rsidR="00E50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96" w:type="dxa"/>
          </w:tcPr>
          <w:p w14:paraId="13FEBE6D" w14:textId="17A5AF75" w:rsidR="00551F46" w:rsidRPr="00F0116F" w:rsidRDefault="00551F46" w:rsidP="0004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Izvršenje  </w:t>
            </w:r>
            <w:r w:rsidR="00EE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1.-6.202</w:t>
            </w:r>
            <w:r w:rsidR="00E50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2EDC064F" w14:textId="77777777" w:rsidR="00551F46" w:rsidRPr="00F0116F" w:rsidRDefault="00551F46" w:rsidP="0004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Indeks</w:t>
            </w:r>
          </w:p>
        </w:tc>
      </w:tr>
      <w:tr w:rsidR="00551F46" w:rsidRPr="001B66F9" w14:paraId="43F8DEC5" w14:textId="77777777" w:rsidTr="00042400">
        <w:trPr>
          <w:trHeight w:val="86"/>
        </w:trPr>
        <w:tc>
          <w:tcPr>
            <w:tcW w:w="5220" w:type="dxa"/>
          </w:tcPr>
          <w:p w14:paraId="4FBC0495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14:paraId="7B08B73F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96" w:type="dxa"/>
          </w:tcPr>
          <w:p w14:paraId="186AD40A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14:paraId="555549B1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4=3/2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*100</w:t>
            </w:r>
          </w:p>
        </w:tc>
      </w:tr>
      <w:tr w:rsidR="00551F46" w:rsidRPr="00F0116F" w14:paraId="6B926749" w14:textId="77777777" w:rsidTr="00042400">
        <w:tc>
          <w:tcPr>
            <w:tcW w:w="5220" w:type="dxa"/>
          </w:tcPr>
          <w:p w14:paraId="3D8712BE" w14:textId="77777777" w:rsidR="00551F46" w:rsidRPr="00F0116F" w:rsidRDefault="00551F46" w:rsidP="0004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1417" w:type="dxa"/>
          </w:tcPr>
          <w:p w14:paraId="01E6E170" w14:textId="5B05F7B8" w:rsidR="00551F46" w:rsidRPr="00F0116F" w:rsidRDefault="00BE509A" w:rsidP="0004240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30.354.519,00</w:t>
            </w:r>
          </w:p>
        </w:tc>
        <w:tc>
          <w:tcPr>
            <w:tcW w:w="1296" w:type="dxa"/>
          </w:tcPr>
          <w:p w14:paraId="11633412" w14:textId="69B50782" w:rsidR="00551F46" w:rsidRPr="00F0116F" w:rsidRDefault="002E4A23" w:rsidP="0004240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16.706.477,02</w:t>
            </w:r>
          </w:p>
        </w:tc>
        <w:tc>
          <w:tcPr>
            <w:tcW w:w="993" w:type="dxa"/>
          </w:tcPr>
          <w:p w14:paraId="25D15ABA" w14:textId="56E55DF8" w:rsidR="00551F46" w:rsidRPr="00F0116F" w:rsidRDefault="0000327F" w:rsidP="0004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55,04</w:t>
            </w:r>
          </w:p>
        </w:tc>
      </w:tr>
      <w:tr w:rsidR="00551F46" w14:paraId="1A7C7190" w14:textId="77777777" w:rsidTr="00042400">
        <w:tc>
          <w:tcPr>
            <w:tcW w:w="5220" w:type="dxa"/>
          </w:tcPr>
          <w:p w14:paraId="6A9153ED" w14:textId="2CB0759B" w:rsidR="00551F46" w:rsidRDefault="00D847C9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551F46"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644DA767" w14:textId="49F221A2" w:rsidR="00551F46" w:rsidRDefault="00857DC7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84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0D7F">
              <w:rPr>
                <w:rFonts w:ascii="Times New Roman" w:hAnsi="Times New Roman" w:cs="Times New Roman"/>
                <w:sz w:val="24"/>
                <w:szCs w:val="24"/>
              </w:rPr>
              <w:t>274.294,00</w:t>
            </w:r>
          </w:p>
        </w:tc>
        <w:tc>
          <w:tcPr>
            <w:tcW w:w="1296" w:type="dxa"/>
          </w:tcPr>
          <w:p w14:paraId="121C015F" w14:textId="1BA46119" w:rsidR="00551F46" w:rsidRDefault="00E50D7F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14.603.704,74</w:t>
            </w:r>
          </w:p>
        </w:tc>
        <w:tc>
          <w:tcPr>
            <w:tcW w:w="993" w:type="dxa"/>
          </w:tcPr>
          <w:p w14:paraId="576D6304" w14:textId="362E46C2" w:rsidR="00551F46" w:rsidRDefault="00C56F61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53,54</w:t>
            </w:r>
          </w:p>
        </w:tc>
      </w:tr>
      <w:tr w:rsidR="00551F46" w14:paraId="5B6BD87D" w14:textId="77777777" w:rsidTr="00042400">
        <w:tc>
          <w:tcPr>
            <w:tcW w:w="5220" w:type="dxa"/>
          </w:tcPr>
          <w:p w14:paraId="782A288D" w14:textId="1D7D1FB6" w:rsidR="00551F46" w:rsidRDefault="00D847C9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 w:rsidR="00551F46">
              <w:rPr>
                <w:rFonts w:ascii="Times New Roman" w:hAnsi="Times New Roman" w:cs="Times New Roman"/>
                <w:sz w:val="24"/>
                <w:szCs w:val="24"/>
              </w:rPr>
              <w:t>Vlastiti prihodi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04629041" w14:textId="2A951BC1" w:rsidR="00551F46" w:rsidRDefault="00E25742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958.194,00</w:t>
            </w:r>
          </w:p>
        </w:tc>
        <w:tc>
          <w:tcPr>
            <w:tcW w:w="1296" w:type="dxa"/>
          </w:tcPr>
          <w:p w14:paraId="5444B7CC" w14:textId="583FB974" w:rsidR="00551F46" w:rsidRDefault="00E25742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573.190,99</w:t>
            </w:r>
          </w:p>
        </w:tc>
        <w:tc>
          <w:tcPr>
            <w:tcW w:w="993" w:type="dxa"/>
          </w:tcPr>
          <w:p w14:paraId="6B4BF110" w14:textId="3458197E" w:rsidR="00551F46" w:rsidRDefault="00C24D86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59,82</w:t>
            </w:r>
          </w:p>
        </w:tc>
      </w:tr>
      <w:tr w:rsidR="00551F46" w14:paraId="60B33232" w14:textId="77777777" w:rsidTr="00042400">
        <w:tc>
          <w:tcPr>
            <w:tcW w:w="5220" w:type="dxa"/>
          </w:tcPr>
          <w:p w14:paraId="535D1FFB" w14:textId="0EDE090B" w:rsidR="00551F46" w:rsidRDefault="00D847C9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  <w:r w:rsidR="00551F46">
              <w:rPr>
                <w:rFonts w:ascii="Times New Roman" w:hAnsi="Times New Roman" w:cs="Times New Roman"/>
                <w:sz w:val="24"/>
                <w:szCs w:val="24"/>
              </w:rPr>
              <w:t xml:space="preserve">Prihodi za posebne namjene </w:t>
            </w:r>
          </w:p>
        </w:tc>
        <w:tc>
          <w:tcPr>
            <w:tcW w:w="1417" w:type="dxa"/>
          </w:tcPr>
          <w:p w14:paraId="36A0C197" w14:textId="5D389CF7" w:rsidR="00551F46" w:rsidRDefault="00C24D86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1.112.398,00</w:t>
            </w:r>
          </w:p>
        </w:tc>
        <w:tc>
          <w:tcPr>
            <w:tcW w:w="1296" w:type="dxa"/>
          </w:tcPr>
          <w:p w14:paraId="502F9CCA" w14:textId="234476BD" w:rsidR="00551F46" w:rsidRDefault="00C24D86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451.800,54</w:t>
            </w:r>
          </w:p>
        </w:tc>
        <w:tc>
          <w:tcPr>
            <w:tcW w:w="993" w:type="dxa"/>
          </w:tcPr>
          <w:p w14:paraId="4D9ED08B" w14:textId="67B8E06C" w:rsidR="00551F46" w:rsidRDefault="00C34A47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40,62</w:t>
            </w:r>
          </w:p>
        </w:tc>
      </w:tr>
      <w:tr w:rsidR="00551F46" w14:paraId="68D73B85" w14:textId="77777777" w:rsidTr="00042400">
        <w:tc>
          <w:tcPr>
            <w:tcW w:w="5220" w:type="dxa"/>
          </w:tcPr>
          <w:p w14:paraId="55998FDD" w14:textId="341115F7" w:rsidR="00551F46" w:rsidRPr="00437C0E" w:rsidRDefault="00D847C9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 </w:t>
            </w:r>
            <w:r w:rsidR="00551F46">
              <w:rPr>
                <w:rFonts w:ascii="Times New Roman" w:hAnsi="Times New Roman" w:cs="Times New Roman"/>
                <w:sz w:val="24"/>
                <w:szCs w:val="24"/>
              </w:rPr>
              <w:t>Pomoći EU</w:t>
            </w:r>
          </w:p>
        </w:tc>
        <w:tc>
          <w:tcPr>
            <w:tcW w:w="1417" w:type="dxa"/>
          </w:tcPr>
          <w:p w14:paraId="7F30FA1B" w14:textId="36AE039C" w:rsidR="00551F46" w:rsidRDefault="001E0F2B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333.586,00</w:t>
            </w:r>
          </w:p>
        </w:tc>
        <w:tc>
          <w:tcPr>
            <w:tcW w:w="1296" w:type="dxa"/>
          </w:tcPr>
          <w:p w14:paraId="14F7E26F" w14:textId="79634FFA" w:rsidR="00551F46" w:rsidRDefault="00CB2F51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191.085,14</w:t>
            </w:r>
          </w:p>
        </w:tc>
        <w:tc>
          <w:tcPr>
            <w:tcW w:w="993" w:type="dxa"/>
          </w:tcPr>
          <w:p w14:paraId="04B68349" w14:textId="57E124B5" w:rsidR="00551F46" w:rsidRDefault="00CB2F51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57,28</w:t>
            </w:r>
          </w:p>
        </w:tc>
      </w:tr>
      <w:tr w:rsidR="00551F46" w14:paraId="4F0EAB6C" w14:textId="77777777" w:rsidTr="00042400">
        <w:tc>
          <w:tcPr>
            <w:tcW w:w="5220" w:type="dxa"/>
          </w:tcPr>
          <w:p w14:paraId="24133968" w14:textId="6059BD5C" w:rsidR="00551F46" w:rsidRPr="002B34A8" w:rsidRDefault="00D847C9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 </w:t>
            </w:r>
            <w:r w:rsidR="00551F46">
              <w:rPr>
                <w:rFonts w:ascii="Times New Roman" w:hAnsi="Times New Roman" w:cs="Times New Roman"/>
                <w:sz w:val="24"/>
                <w:szCs w:val="24"/>
              </w:rPr>
              <w:t>Ostale pomoći</w:t>
            </w:r>
          </w:p>
        </w:tc>
        <w:tc>
          <w:tcPr>
            <w:tcW w:w="1417" w:type="dxa"/>
          </w:tcPr>
          <w:p w14:paraId="108E0754" w14:textId="18A838C6" w:rsidR="00551F46" w:rsidRDefault="00FD7454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635.743,00</w:t>
            </w:r>
          </w:p>
        </w:tc>
        <w:tc>
          <w:tcPr>
            <w:tcW w:w="1296" w:type="dxa"/>
          </w:tcPr>
          <w:p w14:paraId="33BBCC00" w14:textId="1EE7F537" w:rsidR="00551F46" w:rsidRDefault="00FD7454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869.179,90</w:t>
            </w:r>
          </w:p>
        </w:tc>
        <w:tc>
          <w:tcPr>
            <w:tcW w:w="993" w:type="dxa"/>
          </w:tcPr>
          <w:p w14:paraId="468DF577" w14:textId="4DFB9A62" w:rsidR="00551F46" w:rsidRDefault="00B727E4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136,72</w:t>
            </w:r>
          </w:p>
        </w:tc>
      </w:tr>
      <w:tr w:rsidR="00551F46" w14:paraId="460F976E" w14:textId="77777777" w:rsidTr="00042400">
        <w:tc>
          <w:tcPr>
            <w:tcW w:w="5220" w:type="dxa"/>
          </w:tcPr>
          <w:p w14:paraId="0FE68364" w14:textId="324874E3" w:rsidR="00551F46" w:rsidRDefault="00D847C9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  <w:r w:rsidR="00551F46">
              <w:rPr>
                <w:rFonts w:ascii="Times New Roman" w:hAnsi="Times New Roman" w:cs="Times New Roman"/>
                <w:sz w:val="24"/>
                <w:szCs w:val="24"/>
              </w:rPr>
              <w:t>Donacije</w:t>
            </w:r>
          </w:p>
        </w:tc>
        <w:tc>
          <w:tcPr>
            <w:tcW w:w="1417" w:type="dxa"/>
          </w:tcPr>
          <w:p w14:paraId="194B4A67" w14:textId="1CFE5DF6" w:rsidR="00551F46" w:rsidRDefault="00B727E4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="002D0208">
              <w:rPr>
                <w:rFonts w:ascii="Times New Roman" w:hAnsi="Times New Roman" w:cs="Times New Roman"/>
                <w:sz w:val="24"/>
                <w:szCs w:val="24"/>
              </w:rPr>
              <w:t>304,00</w:t>
            </w:r>
          </w:p>
        </w:tc>
        <w:tc>
          <w:tcPr>
            <w:tcW w:w="1296" w:type="dxa"/>
          </w:tcPr>
          <w:p w14:paraId="7872184C" w14:textId="1113378D" w:rsidR="00551F46" w:rsidRDefault="002D0208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17.515,71</w:t>
            </w:r>
          </w:p>
        </w:tc>
        <w:tc>
          <w:tcPr>
            <w:tcW w:w="993" w:type="dxa"/>
          </w:tcPr>
          <w:p w14:paraId="4C1B155E" w14:textId="7E3A988C" w:rsidR="00551F46" w:rsidRDefault="002D0208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43,46</w:t>
            </w:r>
          </w:p>
        </w:tc>
      </w:tr>
    </w:tbl>
    <w:p w14:paraId="07985F1F" w14:textId="77777777" w:rsidR="00551F46" w:rsidRDefault="00551F46" w:rsidP="00D939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5F0AB3" w14:textId="77777777" w:rsidR="00240F76" w:rsidRDefault="00240F76" w:rsidP="00240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1369F" w14:textId="16BC5458" w:rsidR="00F3256B" w:rsidRDefault="00240F76" w:rsidP="00240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Udio</w:t>
      </w:r>
      <w:r w:rsidR="00552C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rashoda za zaposlene čini </w:t>
      </w:r>
      <w:r w:rsidR="00F82F4A">
        <w:rPr>
          <w:rFonts w:ascii="Times New Roman" w:hAnsi="Times New Roman" w:cs="Times New Roman"/>
          <w:sz w:val="24"/>
          <w:szCs w:val="24"/>
        </w:rPr>
        <w:t>87</w:t>
      </w:r>
      <w:r w:rsidR="00FE58BD">
        <w:rPr>
          <w:rFonts w:ascii="Times New Roman" w:hAnsi="Times New Roman" w:cs="Times New Roman"/>
          <w:sz w:val="24"/>
          <w:szCs w:val="24"/>
        </w:rPr>
        <w:t xml:space="preserve">,51 </w:t>
      </w:r>
      <w:r>
        <w:rPr>
          <w:rFonts w:ascii="Times New Roman" w:hAnsi="Times New Roman" w:cs="Times New Roman"/>
          <w:sz w:val="24"/>
          <w:szCs w:val="24"/>
        </w:rPr>
        <w:t>% u strukturi ukupnih rashoda</w:t>
      </w:r>
      <w:r w:rsidR="00BC60CE">
        <w:rPr>
          <w:rFonts w:ascii="Times New Roman" w:hAnsi="Times New Roman" w:cs="Times New Roman"/>
          <w:sz w:val="24"/>
          <w:szCs w:val="24"/>
        </w:rPr>
        <w:t xml:space="preserve">. </w:t>
      </w:r>
      <w:r w:rsidR="00075124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aterijali rashod</w:t>
      </w:r>
      <w:r w:rsidR="0007512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u ukupnima </w:t>
      </w:r>
      <w:r w:rsidR="008E3A55">
        <w:rPr>
          <w:rFonts w:ascii="Times New Roman" w:hAnsi="Times New Roman" w:cs="Times New Roman"/>
          <w:sz w:val="24"/>
          <w:szCs w:val="24"/>
        </w:rPr>
        <w:t>čine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FD6">
        <w:rPr>
          <w:rFonts w:ascii="Times New Roman" w:hAnsi="Times New Roman" w:cs="Times New Roman"/>
          <w:sz w:val="24"/>
          <w:szCs w:val="24"/>
        </w:rPr>
        <w:t xml:space="preserve">9,62 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  <w:r w:rsidR="00F3256B">
        <w:rPr>
          <w:rFonts w:ascii="Times New Roman" w:hAnsi="Times New Roman" w:cs="Times New Roman"/>
          <w:sz w:val="24"/>
          <w:szCs w:val="24"/>
        </w:rPr>
        <w:t xml:space="preserve">Ostali rashodi sudjeluju u strukturi s </w:t>
      </w:r>
      <w:r w:rsidR="00B2654A">
        <w:rPr>
          <w:rFonts w:ascii="Times New Roman" w:hAnsi="Times New Roman" w:cs="Times New Roman"/>
          <w:sz w:val="24"/>
          <w:szCs w:val="24"/>
        </w:rPr>
        <w:t>2,87</w:t>
      </w:r>
      <w:r w:rsidR="00F3256B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59C34AE5" w14:textId="77777777" w:rsidR="00F3256B" w:rsidRDefault="00F3256B" w:rsidP="00240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A109F6" w14:textId="77777777" w:rsidR="002365CD" w:rsidRDefault="002365CD" w:rsidP="00240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005D40" w14:textId="08E11A2D" w:rsidR="00240F76" w:rsidRPr="00D61B62" w:rsidRDefault="00240F76" w:rsidP="00240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B62">
        <w:rPr>
          <w:rFonts w:ascii="Times New Roman" w:hAnsi="Times New Roman" w:cs="Times New Roman"/>
          <w:sz w:val="24"/>
          <w:szCs w:val="24"/>
        </w:rPr>
        <w:lastRenderedPageBreak/>
        <w:t xml:space="preserve">Plaće su financirane </w:t>
      </w:r>
      <w:r w:rsidR="00FD63DC" w:rsidRPr="00D61B62">
        <w:rPr>
          <w:rFonts w:ascii="Times New Roman" w:hAnsi="Times New Roman" w:cs="Times New Roman"/>
          <w:sz w:val="24"/>
          <w:szCs w:val="24"/>
        </w:rPr>
        <w:t>92,09</w:t>
      </w:r>
      <w:r w:rsidRPr="00D61B62">
        <w:rPr>
          <w:rFonts w:ascii="Times New Roman" w:hAnsi="Times New Roman" w:cs="Times New Roman"/>
          <w:sz w:val="24"/>
          <w:szCs w:val="24"/>
        </w:rPr>
        <w:t xml:space="preserve"> % iz Državnog proračuna</w:t>
      </w:r>
      <w:r w:rsidR="00920519">
        <w:rPr>
          <w:rFonts w:ascii="Times New Roman" w:hAnsi="Times New Roman" w:cs="Times New Roman"/>
          <w:sz w:val="24"/>
          <w:szCs w:val="24"/>
        </w:rPr>
        <w:t xml:space="preserve">, </w:t>
      </w:r>
      <w:r w:rsidR="00FD63DC" w:rsidRPr="00D61B62">
        <w:rPr>
          <w:rFonts w:ascii="Times New Roman" w:hAnsi="Times New Roman" w:cs="Times New Roman"/>
          <w:sz w:val="24"/>
          <w:szCs w:val="24"/>
        </w:rPr>
        <w:t>2,94</w:t>
      </w:r>
      <w:r w:rsidR="00D61B62" w:rsidRPr="00D61B62">
        <w:rPr>
          <w:rFonts w:ascii="Times New Roman" w:hAnsi="Times New Roman" w:cs="Times New Roman"/>
          <w:sz w:val="24"/>
          <w:szCs w:val="24"/>
        </w:rPr>
        <w:t xml:space="preserve"> </w:t>
      </w:r>
      <w:r w:rsidR="00FD63DC" w:rsidRPr="00D61B62">
        <w:rPr>
          <w:rFonts w:ascii="Times New Roman" w:hAnsi="Times New Roman" w:cs="Times New Roman"/>
          <w:sz w:val="24"/>
          <w:szCs w:val="24"/>
        </w:rPr>
        <w:t>%</w:t>
      </w:r>
      <w:r w:rsidR="00920519" w:rsidRPr="00920519">
        <w:rPr>
          <w:rFonts w:ascii="Times New Roman" w:hAnsi="Times New Roman" w:cs="Times New Roman"/>
          <w:sz w:val="24"/>
          <w:szCs w:val="24"/>
        </w:rPr>
        <w:t xml:space="preserve"> </w:t>
      </w:r>
      <w:r w:rsidR="00920519">
        <w:rPr>
          <w:rFonts w:ascii="Times New Roman" w:hAnsi="Times New Roman" w:cs="Times New Roman"/>
          <w:sz w:val="24"/>
          <w:szCs w:val="24"/>
        </w:rPr>
        <w:t>i</w:t>
      </w:r>
      <w:r w:rsidR="00920519" w:rsidRPr="00D61B62">
        <w:rPr>
          <w:rFonts w:ascii="Times New Roman" w:hAnsi="Times New Roman" w:cs="Times New Roman"/>
          <w:sz w:val="24"/>
          <w:szCs w:val="24"/>
        </w:rPr>
        <w:t xml:space="preserve">z vlastitih </w:t>
      </w:r>
      <w:r w:rsidR="00920519">
        <w:rPr>
          <w:rFonts w:ascii="Times New Roman" w:hAnsi="Times New Roman" w:cs="Times New Roman"/>
          <w:sz w:val="24"/>
          <w:szCs w:val="24"/>
        </w:rPr>
        <w:t>prihoda</w:t>
      </w:r>
      <w:r w:rsidR="00964099" w:rsidRPr="00D61B62">
        <w:rPr>
          <w:rFonts w:ascii="Times New Roman" w:hAnsi="Times New Roman" w:cs="Times New Roman"/>
          <w:sz w:val="24"/>
          <w:szCs w:val="24"/>
        </w:rPr>
        <w:t>,</w:t>
      </w:r>
      <w:r w:rsidR="00C27DC4" w:rsidRPr="00C27DC4">
        <w:rPr>
          <w:rFonts w:ascii="Times New Roman" w:hAnsi="Times New Roman" w:cs="Times New Roman"/>
          <w:sz w:val="24"/>
          <w:szCs w:val="24"/>
        </w:rPr>
        <w:t xml:space="preserve"> </w:t>
      </w:r>
      <w:r w:rsidR="00C27DC4" w:rsidRPr="00D61B62">
        <w:rPr>
          <w:rFonts w:ascii="Times New Roman" w:hAnsi="Times New Roman" w:cs="Times New Roman"/>
          <w:sz w:val="24"/>
          <w:szCs w:val="24"/>
        </w:rPr>
        <w:t>1,94 %</w:t>
      </w:r>
      <w:r w:rsidR="00964099" w:rsidRPr="00D61B62">
        <w:rPr>
          <w:rFonts w:ascii="Times New Roman" w:hAnsi="Times New Roman" w:cs="Times New Roman"/>
          <w:sz w:val="24"/>
          <w:szCs w:val="24"/>
        </w:rPr>
        <w:t xml:space="preserve"> </w:t>
      </w:r>
      <w:r w:rsidR="00C27DC4">
        <w:rPr>
          <w:rFonts w:ascii="Times New Roman" w:hAnsi="Times New Roman" w:cs="Times New Roman"/>
          <w:sz w:val="24"/>
          <w:szCs w:val="24"/>
        </w:rPr>
        <w:t xml:space="preserve">iz </w:t>
      </w:r>
      <w:r w:rsidR="004855DF">
        <w:rPr>
          <w:rFonts w:ascii="Times New Roman" w:hAnsi="Times New Roman" w:cs="Times New Roman"/>
          <w:sz w:val="24"/>
          <w:szCs w:val="24"/>
        </w:rPr>
        <w:t xml:space="preserve">prihoda za posebne </w:t>
      </w:r>
      <w:r w:rsidRPr="00D61B62">
        <w:rPr>
          <w:rFonts w:ascii="Times New Roman" w:hAnsi="Times New Roman" w:cs="Times New Roman"/>
          <w:sz w:val="24"/>
          <w:szCs w:val="24"/>
        </w:rPr>
        <w:t>namjen</w:t>
      </w:r>
      <w:r w:rsidR="004855DF">
        <w:rPr>
          <w:rFonts w:ascii="Times New Roman" w:hAnsi="Times New Roman" w:cs="Times New Roman"/>
          <w:sz w:val="24"/>
          <w:szCs w:val="24"/>
        </w:rPr>
        <w:t>e</w:t>
      </w:r>
      <w:r w:rsidRPr="00D61B62">
        <w:rPr>
          <w:rFonts w:ascii="Times New Roman" w:hAnsi="Times New Roman" w:cs="Times New Roman"/>
          <w:sz w:val="24"/>
          <w:szCs w:val="24"/>
        </w:rPr>
        <w:t xml:space="preserve">, </w:t>
      </w:r>
      <w:r w:rsidR="00C27DC4" w:rsidRPr="00D61B62">
        <w:rPr>
          <w:rFonts w:ascii="Times New Roman" w:hAnsi="Times New Roman" w:cs="Times New Roman"/>
          <w:sz w:val="24"/>
          <w:szCs w:val="24"/>
        </w:rPr>
        <w:t>1,95 %</w:t>
      </w:r>
      <w:r w:rsidR="00C27DC4">
        <w:rPr>
          <w:rFonts w:ascii="Times New Roman" w:hAnsi="Times New Roman" w:cs="Times New Roman"/>
          <w:sz w:val="24"/>
          <w:szCs w:val="24"/>
        </w:rPr>
        <w:t xml:space="preserve"> iz </w:t>
      </w:r>
      <w:r w:rsidR="00CC7828" w:rsidRPr="00D61B62">
        <w:rPr>
          <w:rFonts w:ascii="Times New Roman" w:hAnsi="Times New Roman" w:cs="Times New Roman"/>
          <w:sz w:val="24"/>
          <w:szCs w:val="24"/>
        </w:rPr>
        <w:t>ostalih pomoći,</w:t>
      </w:r>
      <w:r w:rsidR="00C27DC4">
        <w:rPr>
          <w:rFonts w:ascii="Times New Roman" w:hAnsi="Times New Roman" w:cs="Times New Roman"/>
          <w:sz w:val="24"/>
          <w:szCs w:val="24"/>
        </w:rPr>
        <w:t xml:space="preserve"> 1,00 % iz</w:t>
      </w:r>
      <w:r w:rsidR="00CC7828" w:rsidRPr="00D61B62">
        <w:rPr>
          <w:rFonts w:ascii="Times New Roman" w:hAnsi="Times New Roman" w:cs="Times New Roman"/>
          <w:sz w:val="24"/>
          <w:szCs w:val="24"/>
        </w:rPr>
        <w:t xml:space="preserve"> EU pomoći</w:t>
      </w:r>
      <w:r w:rsidR="00D61B62" w:rsidRPr="00D61B62">
        <w:rPr>
          <w:rFonts w:ascii="Times New Roman" w:hAnsi="Times New Roman" w:cs="Times New Roman"/>
          <w:sz w:val="24"/>
          <w:szCs w:val="24"/>
        </w:rPr>
        <w:t xml:space="preserve"> </w:t>
      </w:r>
      <w:r w:rsidR="00C27DC4">
        <w:rPr>
          <w:rFonts w:ascii="Times New Roman" w:hAnsi="Times New Roman" w:cs="Times New Roman"/>
          <w:sz w:val="24"/>
          <w:szCs w:val="24"/>
        </w:rPr>
        <w:t>i 0,08 %</w:t>
      </w:r>
      <w:r w:rsidR="00D05021">
        <w:rPr>
          <w:rFonts w:ascii="Times New Roman" w:hAnsi="Times New Roman" w:cs="Times New Roman"/>
          <w:sz w:val="24"/>
          <w:szCs w:val="24"/>
        </w:rPr>
        <w:t xml:space="preserve"> iz</w:t>
      </w:r>
      <w:r w:rsidRPr="00D61B62">
        <w:rPr>
          <w:rFonts w:ascii="Times New Roman" w:hAnsi="Times New Roman" w:cs="Times New Roman"/>
          <w:sz w:val="24"/>
          <w:szCs w:val="24"/>
        </w:rPr>
        <w:t xml:space="preserve"> </w:t>
      </w:r>
      <w:r w:rsidR="00D61B62" w:rsidRPr="00D61B62">
        <w:rPr>
          <w:rFonts w:ascii="Times New Roman" w:hAnsi="Times New Roman" w:cs="Times New Roman"/>
          <w:sz w:val="24"/>
          <w:szCs w:val="24"/>
        </w:rPr>
        <w:t>donacija</w:t>
      </w:r>
      <w:r w:rsidRPr="00D61B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060B7C" w14:textId="77777777" w:rsidR="00240F76" w:rsidRPr="00B0322D" w:rsidRDefault="00240F76" w:rsidP="00240F76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F36679" w14:textId="65001279" w:rsidR="00240F76" w:rsidRDefault="00240F76" w:rsidP="00240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A92">
        <w:rPr>
          <w:rFonts w:ascii="Times New Roman" w:hAnsi="Times New Roman" w:cs="Times New Roman"/>
          <w:sz w:val="24"/>
          <w:szCs w:val="24"/>
        </w:rPr>
        <w:t xml:space="preserve">Udjeli izvora financiranja matrijalnih troškova su kako slijedi: Državni proračun </w:t>
      </w:r>
      <w:r w:rsidR="0001606B" w:rsidRPr="00563A92">
        <w:rPr>
          <w:rFonts w:ascii="Times New Roman" w:hAnsi="Times New Roman" w:cs="Times New Roman"/>
          <w:sz w:val="24"/>
          <w:szCs w:val="24"/>
        </w:rPr>
        <w:t>64,57</w:t>
      </w:r>
      <w:r w:rsidRPr="00563A92">
        <w:rPr>
          <w:rFonts w:ascii="Times New Roman" w:hAnsi="Times New Roman" w:cs="Times New Roman"/>
          <w:sz w:val="24"/>
          <w:szCs w:val="24"/>
        </w:rPr>
        <w:t xml:space="preserve"> %, </w:t>
      </w:r>
      <w:r w:rsidR="004310AA" w:rsidRPr="00563A92">
        <w:rPr>
          <w:rFonts w:ascii="Times New Roman" w:hAnsi="Times New Roman" w:cs="Times New Roman"/>
          <w:sz w:val="24"/>
          <w:szCs w:val="24"/>
        </w:rPr>
        <w:t>ostal</w:t>
      </w:r>
      <w:r w:rsidR="001552BF">
        <w:rPr>
          <w:rFonts w:ascii="Times New Roman" w:hAnsi="Times New Roman" w:cs="Times New Roman"/>
          <w:sz w:val="24"/>
          <w:szCs w:val="24"/>
        </w:rPr>
        <w:t>e</w:t>
      </w:r>
      <w:r w:rsidR="004310AA" w:rsidRPr="00563A92">
        <w:rPr>
          <w:rFonts w:ascii="Times New Roman" w:hAnsi="Times New Roman" w:cs="Times New Roman"/>
          <w:sz w:val="24"/>
          <w:szCs w:val="24"/>
        </w:rPr>
        <w:t xml:space="preserve"> pomoći </w:t>
      </w:r>
      <w:r w:rsidR="00673D68" w:rsidRPr="00563A92">
        <w:rPr>
          <w:rFonts w:ascii="Times New Roman" w:hAnsi="Times New Roman" w:cs="Times New Roman"/>
          <w:sz w:val="24"/>
          <w:szCs w:val="24"/>
        </w:rPr>
        <w:t xml:space="preserve">16,41 %, </w:t>
      </w:r>
      <w:r w:rsidRPr="00563A92">
        <w:rPr>
          <w:rFonts w:ascii="Times New Roman" w:hAnsi="Times New Roman" w:cs="Times New Roman"/>
          <w:sz w:val="24"/>
          <w:szCs w:val="24"/>
        </w:rPr>
        <w:t>vlastit</w:t>
      </w:r>
      <w:r w:rsidR="0001606B" w:rsidRPr="00563A92">
        <w:rPr>
          <w:rFonts w:ascii="Times New Roman" w:hAnsi="Times New Roman" w:cs="Times New Roman"/>
          <w:sz w:val="24"/>
          <w:szCs w:val="24"/>
        </w:rPr>
        <w:t xml:space="preserve">i </w:t>
      </w:r>
      <w:r w:rsidR="00142730" w:rsidRPr="00563A92">
        <w:rPr>
          <w:rFonts w:ascii="Times New Roman" w:hAnsi="Times New Roman" w:cs="Times New Roman"/>
          <w:sz w:val="24"/>
          <w:szCs w:val="24"/>
        </w:rPr>
        <w:t xml:space="preserve">prihod </w:t>
      </w:r>
      <w:r w:rsidR="00673D68" w:rsidRPr="00563A92">
        <w:rPr>
          <w:rFonts w:ascii="Times New Roman" w:hAnsi="Times New Roman" w:cs="Times New Roman"/>
          <w:sz w:val="24"/>
          <w:szCs w:val="24"/>
        </w:rPr>
        <w:t>8,29</w:t>
      </w:r>
      <w:r w:rsidR="00563A92" w:rsidRPr="00563A92">
        <w:rPr>
          <w:rFonts w:ascii="Times New Roman" w:hAnsi="Times New Roman" w:cs="Times New Roman"/>
          <w:sz w:val="24"/>
          <w:szCs w:val="24"/>
        </w:rPr>
        <w:t xml:space="preserve"> </w:t>
      </w:r>
      <w:r w:rsidR="00673D68" w:rsidRPr="00563A92">
        <w:rPr>
          <w:rFonts w:ascii="Times New Roman" w:hAnsi="Times New Roman" w:cs="Times New Roman"/>
          <w:sz w:val="24"/>
          <w:szCs w:val="24"/>
        </w:rPr>
        <w:t>%,</w:t>
      </w:r>
      <w:r w:rsidRPr="00563A92">
        <w:rPr>
          <w:rFonts w:ascii="Times New Roman" w:hAnsi="Times New Roman" w:cs="Times New Roman"/>
          <w:sz w:val="24"/>
          <w:szCs w:val="24"/>
        </w:rPr>
        <w:t xml:space="preserve"> </w:t>
      </w:r>
      <w:r w:rsidR="00142730" w:rsidRPr="00563A92">
        <w:rPr>
          <w:rFonts w:ascii="Times New Roman" w:hAnsi="Times New Roman" w:cs="Times New Roman"/>
          <w:sz w:val="24"/>
          <w:szCs w:val="24"/>
        </w:rPr>
        <w:t xml:space="preserve">prihod za posebne namjene </w:t>
      </w:r>
      <w:r w:rsidR="00563A92" w:rsidRPr="00563A92">
        <w:rPr>
          <w:rFonts w:ascii="Times New Roman" w:hAnsi="Times New Roman" w:cs="Times New Roman"/>
          <w:sz w:val="24"/>
          <w:szCs w:val="24"/>
        </w:rPr>
        <w:t>8,22</w:t>
      </w:r>
      <w:r w:rsidRPr="00563A92">
        <w:rPr>
          <w:rFonts w:ascii="Times New Roman" w:hAnsi="Times New Roman" w:cs="Times New Roman"/>
          <w:sz w:val="24"/>
          <w:szCs w:val="24"/>
        </w:rPr>
        <w:t xml:space="preserve"> %, EU pomoći </w:t>
      </w:r>
      <w:r w:rsidR="00563A92" w:rsidRPr="00563A92">
        <w:rPr>
          <w:rFonts w:ascii="Times New Roman" w:hAnsi="Times New Roman" w:cs="Times New Roman"/>
          <w:sz w:val="24"/>
          <w:szCs w:val="24"/>
        </w:rPr>
        <w:t xml:space="preserve">2,25 </w:t>
      </w:r>
      <w:r w:rsidRPr="00563A92">
        <w:rPr>
          <w:rFonts w:ascii="Times New Roman" w:hAnsi="Times New Roman" w:cs="Times New Roman"/>
          <w:sz w:val="24"/>
          <w:szCs w:val="24"/>
        </w:rPr>
        <w:t xml:space="preserve">% i </w:t>
      </w:r>
      <w:r w:rsidR="00563A92" w:rsidRPr="00563A92">
        <w:rPr>
          <w:rFonts w:ascii="Times New Roman" w:hAnsi="Times New Roman" w:cs="Times New Roman"/>
          <w:sz w:val="24"/>
          <w:szCs w:val="24"/>
        </w:rPr>
        <w:t>donacija 0,26 %.</w:t>
      </w:r>
    </w:p>
    <w:p w14:paraId="2F121A73" w14:textId="77777777" w:rsidR="00AA18F6" w:rsidRDefault="00AA18F6" w:rsidP="00240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719EF0" w14:textId="72753F99" w:rsidR="00BF4C7F" w:rsidRPr="00BF4C7F" w:rsidRDefault="00AE5323" w:rsidP="003D6B3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Značajno odstupanje ostvarenog</w:t>
      </w:r>
      <w:r w:rsidR="006C250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u odnosu na planirano</w:t>
      </w:r>
      <w:r w:rsidR="006C2502">
        <w:rPr>
          <w:rFonts w:ascii="Times New Roman" w:hAnsi="Times New Roman"/>
          <w:bCs/>
          <w:sz w:val="24"/>
          <w:szCs w:val="24"/>
        </w:rPr>
        <w:t xml:space="preserve"> je na </w:t>
      </w:r>
      <w:r w:rsidR="00EE18F7">
        <w:rPr>
          <w:rFonts w:ascii="Times New Roman" w:hAnsi="Times New Roman"/>
          <w:bCs/>
          <w:sz w:val="24"/>
          <w:szCs w:val="24"/>
        </w:rPr>
        <w:t xml:space="preserve">stavci </w:t>
      </w:r>
      <w:r w:rsidR="006C2502">
        <w:rPr>
          <w:rFonts w:ascii="Times New Roman" w:hAnsi="Times New Roman"/>
          <w:bCs/>
          <w:sz w:val="24"/>
          <w:szCs w:val="24"/>
        </w:rPr>
        <w:t>rashod</w:t>
      </w:r>
      <w:r w:rsidR="00EE18F7">
        <w:rPr>
          <w:rFonts w:ascii="Times New Roman" w:hAnsi="Times New Roman"/>
          <w:bCs/>
          <w:sz w:val="24"/>
          <w:szCs w:val="24"/>
        </w:rPr>
        <w:t>a</w:t>
      </w:r>
      <w:r w:rsidR="006C2502">
        <w:rPr>
          <w:rFonts w:ascii="Times New Roman" w:hAnsi="Times New Roman"/>
          <w:bCs/>
          <w:sz w:val="24"/>
          <w:szCs w:val="24"/>
        </w:rPr>
        <w:t xml:space="preserve"> </w:t>
      </w:r>
      <w:r w:rsidR="00782AF6">
        <w:rPr>
          <w:rFonts w:ascii="Times New Roman" w:hAnsi="Times New Roman"/>
          <w:bCs/>
          <w:sz w:val="24"/>
          <w:szCs w:val="24"/>
        </w:rPr>
        <w:t xml:space="preserve">za </w:t>
      </w:r>
      <w:r w:rsidR="00782AF6">
        <w:rPr>
          <w:rFonts w:ascii="Times New Roman" w:hAnsi="Times New Roman" w:cs="Times New Roman"/>
          <w:sz w:val="24"/>
          <w:szCs w:val="24"/>
        </w:rPr>
        <w:t>n</w:t>
      </w:r>
      <w:r w:rsidR="00782AF6" w:rsidRPr="00A5525B">
        <w:rPr>
          <w:rFonts w:ascii="Times New Roman" w:hAnsi="Times New Roman" w:cs="Times New Roman"/>
          <w:sz w:val="24"/>
          <w:szCs w:val="24"/>
        </w:rPr>
        <w:t>aknade građanima i kućanstvima</w:t>
      </w:r>
      <w:r w:rsidR="00FA7106">
        <w:rPr>
          <w:rFonts w:ascii="Times New Roman" w:hAnsi="Times New Roman" w:cs="Times New Roman"/>
          <w:sz w:val="24"/>
          <w:szCs w:val="24"/>
        </w:rPr>
        <w:t xml:space="preserve"> </w:t>
      </w:r>
      <w:r w:rsidR="00B30CCF">
        <w:rPr>
          <w:rFonts w:ascii="Times New Roman" w:hAnsi="Times New Roman" w:cs="Times New Roman"/>
          <w:sz w:val="24"/>
          <w:szCs w:val="24"/>
        </w:rPr>
        <w:t>na izvoru financiranja ostale pomoći</w:t>
      </w:r>
      <w:r w:rsidR="003D6B35">
        <w:rPr>
          <w:rFonts w:ascii="Times New Roman" w:hAnsi="Times New Roman" w:cs="Times New Roman"/>
          <w:sz w:val="24"/>
          <w:szCs w:val="24"/>
        </w:rPr>
        <w:t>.</w:t>
      </w:r>
      <w:r w:rsidR="00B30CCF">
        <w:rPr>
          <w:rFonts w:ascii="Times New Roman" w:hAnsi="Times New Roman" w:cs="Times New Roman"/>
          <w:sz w:val="24"/>
          <w:szCs w:val="24"/>
        </w:rPr>
        <w:t xml:space="preserve"> </w:t>
      </w:r>
      <w:r w:rsidR="003D6B35">
        <w:rPr>
          <w:rFonts w:ascii="Times New Roman" w:hAnsi="Times New Roman" w:cs="Times New Roman"/>
          <w:sz w:val="24"/>
          <w:szCs w:val="24"/>
        </w:rPr>
        <w:t>D</w:t>
      </w:r>
      <w:r w:rsidR="00B30CCF">
        <w:rPr>
          <w:rFonts w:ascii="Times New Roman" w:hAnsi="Times New Roman" w:cs="Times New Roman"/>
          <w:sz w:val="24"/>
          <w:szCs w:val="24"/>
        </w:rPr>
        <w:t>o</w:t>
      </w:r>
      <w:r w:rsidR="003D6B35">
        <w:rPr>
          <w:rFonts w:ascii="Times New Roman" w:hAnsi="Times New Roman" w:cs="Times New Roman"/>
          <w:sz w:val="24"/>
          <w:szCs w:val="24"/>
        </w:rPr>
        <w:t>značena su</w:t>
      </w:r>
      <w:r w:rsidR="007061AD">
        <w:rPr>
          <w:rFonts w:ascii="Times New Roman" w:hAnsi="Times New Roman" w:cs="Times New Roman"/>
          <w:sz w:val="24"/>
          <w:szCs w:val="24"/>
        </w:rPr>
        <w:t xml:space="preserve"> sredstava </w:t>
      </w:r>
      <w:r w:rsidR="00BF4C7F" w:rsidRPr="00BF4C7F">
        <w:rPr>
          <w:rFonts w:ascii="Times New Roman" w:eastAsia="Times New Roman" w:hAnsi="Times New Roman" w:cs="Times New Roman"/>
          <w:sz w:val="24"/>
          <w:szCs w:val="24"/>
          <w:lang w:eastAsia="hr-HR"/>
        </w:rPr>
        <w:t>asisten</w:t>
      </w:r>
      <w:r w:rsidR="00E26EB2">
        <w:rPr>
          <w:rFonts w:ascii="Times New Roman" w:eastAsia="Times New Roman" w:hAnsi="Times New Roman" w:cs="Times New Roman"/>
          <w:sz w:val="24"/>
          <w:szCs w:val="24"/>
          <w:lang w:eastAsia="hr-HR"/>
        </w:rPr>
        <w:t>t</w:t>
      </w:r>
      <w:r w:rsidR="00BF4C7F" w:rsidRPr="00BF4C7F">
        <w:rPr>
          <w:rFonts w:ascii="Times New Roman" w:eastAsia="Times New Roman" w:hAnsi="Times New Roman" w:cs="Times New Roman"/>
          <w:sz w:val="24"/>
          <w:szCs w:val="24"/>
          <w:lang w:eastAsia="hr-HR"/>
        </w:rPr>
        <w:t>ima za znanstveno-istraživačko usavršavanje iz Programa odlazne i dolazne mobilnosti asistenta koja je definirana ugovorom o dodjeli sredstava Zaklade po natječaju</w:t>
      </w:r>
      <w:r w:rsidR="005E303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te </w:t>
      </w:r>
      <w:r w:rsidR="0096363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zbog </w:t>
      </w:r>
      <w:r w:rsidR="0096363B">
        <w:rPr>
          <w:rFonts w:ascii="Times New Roman" w:hAnsi="Times New Roman"/>
          <w:bCs/>
          <w:sz w:val="24"/>
          <w:szCs w:val="24"/>
        </w:rPr>
        <w:t>Erasmus mobilnost djelatnika</w:t>
      </w:r>
      <w:r w:rsidR="002D5B81">
        <w:rPr>
          <w:rFonts w:ascii="Times New Roman" w:hAnsi="Times New Roman"/>
          <w:bCs/>
          <w:sz w:val="24"/>
          <w:szCs w:val="24"/>
        </w:rPr>
        <w:t>.</w:t>
      </w:r>
    </w:p>
    <w:p w14:paraId="2A4A8EA5" w14:textId="7E89793B" w:rsidR="00AE5323" w:rsidRDefault="004D795A" w:rsidP="00AE532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D795A">
        <w:rPr>
          <w:rFonts w:ascii="Times New Roman" w:hAnsi="Times New Roman" w:cs="Times New Roman"/>
          <w:sz w:val="24"/>
          <w:szCs w:val="24"/>
        </w:rPr>
        <w:t>P</w:t>
      </w:r>
      <w:r w:rsidR="00AE5323" w:rsidRPr="004D795A">
        <w:rPr>
          <w:rFonts w:ascii="Times New Roman" w:hAnsi="Times New Roman"/>
          <w:bCs/>
          <w:sz w:val="24"/>
          <w:szCs w:val="24"/>
        </w:rPr>
        <w:t>rilikom i</w:t>
      </w:r>
      <w:r w:rsidR="00AE5323">
        <w:rPr>
          <w:rFonts w:ascii="Times New Roman" w:hAnsi="Times New Roman"/>
          <w:bCs/>
          <w:sz w:val="24"/>
          <w:szCs w:val="24"/>
        </w:rPr>
        <w:t xml:space="preserve">zrade Financijskog plana Fakultet nije bio obavješten </w:t>
      </w:r>
      <w:r w:rsidR="0020123F">
        <w:rPr>
          <w:rFonts w:ascii="Times New Roman" w:hAnsi="Times New Roman"/>
          <w:bCs/>
          <w:sz w:val="24"/>
          <w:szCs w:val="24"/>
        </w:rPr>
        <w:t xml:space="preserve">od </w:t>
      </w:r>
      <w:r w:rsidR="00AE5323">
        <w:rPr>
          <w:rFonts w:ascii="Times New Roman" w:hAnsi="Times New Roman"/>
          <w:bCs/>
          <w:sz w:val="24"/>
          <w:szCs w:val="24"/>
        </w:rPr>
        <w:t xml:space="preserve">HRZZ za </w:t>
      </w:r>
      <w:r w:rsidR="0020123F">
        <w:rPr>
          <w:rFonts w:ascii="Times New Roman" w:hAnsi="Times New Roman"/>
          <w:bCs/>
          <w:sz w:val="24"/>
          <w:szCs w:val="24"/>
        </w:rPr>
        <w:t xml:space="preserve">dodjeljena sredstva za </w:t>
      </w:r>
      <w:r w:rsidR="00AE5323">
        <w:rPr>
          <w:rFonts w:ascii="Times New Roman" w:hAnsi="Times New Roman"/>
          <w:bCs/>
          <w:sz w:val="24"/>
          <w:szCs w:val="24"/>
        </w:rPr>
        <w:t>Program dolazne i odlazne mobilnosti asistenata,</w:t>
      </w:r>
      <w:r w:rsidR="00671A20">
        <w:rPr>
          <w:rFonts w:ascii="Times New Roman" w:hAnsi="Times New Roman"/>
          <w:bCs/>
          <w:sz w:val="24"/>
          <w:szCs w:val="24"/>
        </w:rPr>
        <w:t xml:space="preserve"> te</w:t>
      </w:r>
      <w:r w:rsidR="0020123F">
        <w:rPr>
          <w:rFonts w:ascii="Times New Roman" w:hAnsi="Times New Roman"/>
          <w:bCs/>
          <w:sz w:val="24"/>
          <w:szCs w:val="24"/>
        </w:rPr>
        <w:t xml:space="preserve"> </w:t>
      </w:r>
      <w:r w:rsidR="00AE5323">
        <w:rPr>
          <w:rFonts w:ascii="Times New Roman" w:hAnsi="Times New Roman"/>
          <w:bCs/>
          <w:sz w:val="24"/>
          <w:szCs w:val="24"/>
        </w:rPr>
        <w:t>Sveučilišta u Zagrebu za Erasmus mobilnost djelatnika.</w:t>
      </w:r>
      <w:r w:rsidR="005E6462">
        <w:rPr>
          <w:rFonts w:ascii="Times New Roman" w:hAnsi="Times New Roman"/>
          <w:bCs/>
          <w:sz w:val="24"/>
          <w:szCs w:val="24"/>
        </w:rPr>
        <w:t xml:space="preserve"> U narednom razdoblju</w:t>
      </w:r>
      <w:r w:rsidR="00AE5323">
        <w:rPr>
          <w:rFonts w:ascii="Times New Roman" w:hAnsi="Times New Roman"/>
          <w:bCs/>
          <w:sz w:val="24"/>
          <w:szCs w:val="24"/>
        </w:rPr>
        <w:t xml:space="preserve"> napraviti će se Rebalans financijskog plan</w:t>
      </w:r>
      <w:r w:rsidR="00671A20">
        <w:rPr>
          <w:rFonts w:ascii="Times New Roman" w:hAnsi="Times New Roman"/>
          <w:bCs/>
          <w:sz w:val="24"/>
          <w:szCs w:val="24"/>
        </w:rPr>
        <w:t>a</w:t>
      </w:r>
      <w:r w:rsidR="005E6462">
        <w:rPr>
          <w:rFonts w:ascii="Times New Roman" w:hAnsi="Times New Roman"/>
          <w:bCs/>
          <w:sz w:val="24"/>
          <w:szCs w:val="24"/>
        </w:rPr>
        <w:t xml:space="preserve"> Fakulteta</w:t>
      </w:r>
      <w:r w:rsidR="00671A20">
        <w:rPr>
          <w:rFonts w:ascii="Times New Roman" w:hAnsi="Times New Roman"/>
          <w:bCs/>
          <w:sz w:val="24"/>
          <w:szCs w:val="24"/>
        </w:rPr>
        <w:t>.</w:t>
      </w:r>
    </w:p>
    <w:p w14:paraId="08EFD66A" w14:textId="77777777" w:rsidR="0013248C" w:rsidRDefault="0013248C" w:rsidP="00D9397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8006199" w14:textId="77777777" w:rsidR="00BF4C7F" w:rsidRDefault="00BF4C7F" w:rsidP="00D9397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D3C7B" w14:textId="77777777" w:rsidR="00607AFE" w:rsidRDefault="00607AFE" w:rsidP="00D9397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90FA733" w14:textId="6E055BF9" w:rsidR="00607AFE" w:rsidRDefault="00607AFE" w:rsidP="00607A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Zagrebu, 1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C15C6">
        <w:rPr>
          <w:rFonts w:ascii="Times New Roman" w:hAnsi="Times New Roman" w:cs="Times New Roman"/>
          <w:sz w:val="24"/>
          <w:szCs w:val="24"/>
        </w:rPr>
        <w:t xml:space="preserve">srpnja </w:t>
      </w:r>
      <w:r>
        <w:rPr>
          <w:rFonts w:ascii="Times New Roman" w:hAnsi="Times New Roman" w:cs="Times New Roman"/>
          <w:sz w:val="24"/>
          <w:szCs w:val="24"/>
        </w:rPr>
        <w:t>2024.</w:t>
      </w:r>
    </w:p>
    <w:p w14:paraId="588E0EFE" w14:textId="77777777" w:rsidR="00607AFE" w:rsidRDefault="00607AFE" w:rsidP="00607A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E1FA57" w14:textId="77777777" w:rsidR="00607AFE" w:rsidRDefault="00607AFE" w:rsidP="00607A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4DD42A" w14:textId="77777777" w:rsidR="00607AFE" w:rsidRDefault="00607AFE" w:rsidP="00607A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D13311" w14:textId="77777777" w:rsidR="00607AFE" w:rsidRPr="00CA6BF7" w:rsidRDefault="00607AFE" w:rsidP="00607AFE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>Dekan:</w:t>
      </w:r>
    </w:p>
    <w:p w14:paraId="2CA0C48E" w14:textId="77777777" w:rsidR="00607AFE" w:rsidRPr="00CA6BF7" w:rsidRDefault="00607AFE" w:rsidP="00607A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EA149F6" w14:textId="77777777" w:rsidR="00607AFE" w:rsidRPr="00CA6BF7" w:rsidRDefault="00607AFE" w:rsidP="00607A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C9F3C0E" w14:textId="77777777" w:rsidR="00607AFE" w:rsidRPr="00CA6BF7" w:rsidRDefault="00607AFE" w:rsidP="00607A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</w:t>
      </w: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____________________________         </w:t>
      </w:r>
    </w:p>
    <w:p w14:paraId="03CFCF30" w14:textId="77777777" w:rsidR="00607AFE" w:rsidRPr="00CA6BF7" w:rsidRDefault="00607AFE" w:rsidP="00607A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</w:t>
      </w: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izv. prof. dr. sc. Domagoj Tončinić</w:t>
      </w:r>
    </w:p>
    <w:p w14:paraId="564C1FB4" w14:textId="77777777" w:rsidR="00607AFE" w:rsidRPr="00CA6BF7" w:rsidRDefault="00607AFE" w:rsidP="00607AFE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69303B" w14:textId="77777777" w:rsidR="00607AFE" w:rsidRPr="00422519" w:rsidRDefault="00607AFE" w:rsidP="00607AF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5034234" w14:textId="77777777" w:rsidR="00607AFE" w:rsidRPr="00B0322D" w:rsidRDefault="00607AFE" w:rsidP="00D9397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07AFE" w:rsidRPr="00B03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84BFE"/>
    <w:multiLevelType w:val="hybridMultilevel"/>
    <w:tmpl w:val="ED243A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44"/>
    <w:rsid w:val="0000327F"/>
    <w:rsid w:val="0001606B"/>
    <w:rsid w:val="00016179"/>
    <w:rsid w:val="00025385"/>
    <w:rsid w:val="0004168C"/>
    <w:rsid w:val="00055461"/>
    <w:rsid w:val="00061123"/>
    <w:rsid w:val="000717C0"/>
    <w:rsid w:val="00075124"/>
    <w:rsid w:val="000B3984"/>
    <w:rsid w:val="000C551B"/>
    <w:rsid w:val="000D3B05"/>
    <w:rsid w:val="000D584F"/>
    <w:rsid w:val="000E3B5A"/>
    <w:rsid w:val="000F6252"/>
    <w:rsid w:val="00106C4E"/>
    <w:rsid w:val="00110776"/>
    <w:rsid w:val="00111DC1"/>
    <w:rsid w:val="0013248C"/>
    <w:rsid w:val="00137717"/>
    <w:rsid w:val="00140501"/>
    <w:rsid w:val="00142730"/>
    <w:rsid w:val="00144C9E"/>
    <w:rsid w:val="00152D94"/>
    <w:rsid w:val="001552BF"/>
    <w:rsid w:val="001577D0"/>
    <w:rsid w:val="0017250C"/>
    <w:rsid w:val="001810C0"/>
    <w:rsid w:val="00185B98"/>
    <w:rsid w:val="001B6CBD"/>
    <w:rsid w:val="001D742C"/>
    <w:rsid w:val="001E0F2B"/>
    <w:rsid w:val="001E1C85"/>
    <w:rsid w:val="0020123F"/>
    <w:rsid w:val="00206709"/>
    <w:rsid w:val="00222889"/>
    <w:rsid w:val="002338A5"/>
    <w:rsid w:val="002365CD"/>
    <w:rsid w:val="00240F76"/>
    <w:rsid w:val="002442D1"/>
    <w:rsid w:val="0026524F"/>
    <w:rsid w:val="00266914"/>
    <w:rsid w:val="00280218"/>
    <w:rsid w:val="002A01A0"/>
    <w:rsid w:val="002A49D8"/>
    <w:rsid w:val="002B3B49"/>
    <w:rsid w:val="002B72B1"/>
    <w:rsid w:val="002C4A34"/>
    <w:rsid w:val="002D0208"/>
    <w:rsid w:val="002D5B81"/>
    <w:rsid w:val="002E3B7A"/>
    <w:rsid w:val="002E4A23"/>
    <w:rsid w:val="003106A3"/>
    <w:rsid w:val="00314435"/>
    <w:rsid w:val="0032506A"/>
    <w:rsid w:val="00326720"/>
    <w:rsid w:val="0033558E"/>
    <w:rsid w:val="0034435A"/>
    <w:rsid w:val="00345DEE"/>
    <w:rsid w:val="003527BC"/>
    <w:rsid w:val="00365CEB"/>
    <w:rsid w:val="00382A8A"/>
    <w:rsid w:val="0038452C"/>
    <w:rsid w:val="003D2AB0"/>
    <w:rsid w:val="003D58A7"/>
    <w:rsid w:val="003D6B35"/>
    <w:rsid w:val="003E2CF4"/>
    <w:rsid w:val="003F0CF8"/>
    <w:rsid w:val="00410F1F"/>
    <w:rsid w:val="004145EE"/>
    <w:rsid w:val="004310AA"/>
    <w:rsid w:val="004319AB"/>
    <w:rsid w:val="004345E9"/>
    <w:rsid w:val="00452519"/>
    <w:rsid w:val="00466098"/>
    <w:rsid w:val="004730F8"/>
    <w:rsid w:val="004804A2"/>
    <w:rsid w:val="00482D3F"/>
    <w:rsid w:val="004855DF"/>
    <w:rsid w:val="004906A9"/>
    <w:rsid w:val="0049103B"/>
    <w:rsid w:val="004D795A"/>
    <w:rsid w:val="004E2C61"/>
    <w:rsid w:val="004F2BE3"/>
    <w:rsid w:val="004F7B20"/>
    <w:rsid w:val="0050606A"/>
    <w:rsid w:val="005446EA"/>
    <w:rsid w:val="005449F3"/>
    <w:rsid w:val="00551F46"/>
    <w:rsid w:val="00552C3C"/>
    <w:rsid w:val="00563A92"/>
    <w:rsid w:val="00567F25"/>
    <w:rsid w:val="00583977"/>
    <w:rsid w:val="00586C59"/>
    <w:rsid w:val="00587AB4"/>
    <w:rsid w:val="0059085F"/>
    <w:rsid w:val="00591414"/>
    <w:rsid w:val="005B580F"/>
    <w:rsid w:val="005C6A1A"/>
    <w:rsid w:val="005D36F9"/>
    <w:rsid w:val="005E2F42"/>
    <w:rsid w:val="005E3034"/>
    <w:rsid w:val="005E6462"/>
    <w:rsid w:val="00603C44"/>
    <w:rsid w:val="00604BDC"/>
    <w:rsid w:val="00607AFE"/>
    <w:rsid w:val="00637FD6"/>
    <w:rsid w:val="00643D40"/>
    <w:rsid w:val="00671A20"/>
    <w:rsid w:val="00673D68"/>
    <w:rsid w:val="006936A5"/>
    <w:rsid w:val="006969F1"/>
    <w:rsid w:val="006A1E14"/>
    <w:rsid w:val="006B773B"/>
    <w:rsid w:val="006C2502"/>
    <w:rsid w:val="006C7DD4"/>
    <w:rsid w:val="00701F47"/>
    <w:rsid w:val="007061AD"/>
    <w:rsid w:val="00706534"/>
    <w:rsid w:val="00727A64"/>
    <w:rsid w:val="00731650"/>
    <w:rsid w:val="00731B77"/>
    <w:rsid w:val="007322AE"/>
    <w:rsid w:val="00734E10"/>
    <w:rsid w:val="00752BB6"/>
    <w:rsid w:val="00764FCC"/>
    <w:rsid w:val="00782AF6"/>
    <w:rsid w:val="007A0588"/>
    <w:rsid w:val="007B0EDF"/>
    <w:rsid w:val="007B1948"/>
    <w:rsid w:val="007B2AA6"/>
    <w:rsid w:val="007C0D35"/>
    <w:rsid w:val="007C1175"/>
    <w:rsid w:val="007C4769"/>
    <w:rsid w:val="007F7F62"/>
    <w:rsid w:val="00815314"/>
    <w:rsid w:val="008154E5"/>
    <w:rsid w:val="0083687C"/>
    <w:rsid w:val="00841DD7"/>
    <w:rsid w:val="00857DC7"/>
    <w:rsid w:val="00872A91"/>
    <w:rsid w:val="0088344B"/>
    <w:rsid w:val="00895EB3"/>
    <w:rsid w:val="008A4C35"/>
    <w:rsid w:val="008D749B"/>
    <w:rsid w:val="008E3A55"/>
    <w:rsid w:val="00903D61"/>
    <w:rsid w:val="00904186"/>
    <w:rsid w:val="00913531"/>
    <w:rsid w:val="0091398C"/>
    <w:rsid w:val="0091777C"/>
    <w:rsid w:val="00917DE1"/>
    <w:rsid w:val="00920519"/>
    <w:rsid w:val="00924819"/>
    <w:rsid w:val="0092528E"/>
    <w:rsid w:val="00930884"/>
    <w:rsid w:val="0093541A"/>
    <w:rsid w:val="00943BC5"/>
    <w:rsid w:val="00945DD3"/>
    <w:rsid w:val="0096363B"/>
    <w:rsid w:val="00964099"/>
    <w:rsid w:val="009751E0"/>
    <w:rsid w:val="00986522"/>
    <w:rsid w:val="00995E83"/>
    <w:rsid w:val="00995F43"/>
    <w:rsid w:val="00996180"/>
    <w:rsid w:val="009B6544"/>
    <w:rsid w:val="009B6731"/>
    <w:rsid w:val="009C48D1"/>
    <w:rsid w:val="009C63F7"/>
    <w:rsid w:val="009E1EE3"/>
    <w:rsid w:val="009E2433"/>
    <w:rsid w:val="009E4BF4"/>
    <w:rsid w:val="009F0FE1"/>
    <w:rsid w:val="009F1BA1"/>
    <w:rsid w:val="009F1D5A"/>
    <w:rsid w:val="009F77AB"/>
    <w:rsid w:val="00A11A8C"/>
    <w:rsid w:val="00A27DCE"/>
    <w:rsid w:val="00A31CCC"/>
    <w:rsid w:val="00A346EF"/>
    <w:rsid w:val="00A37BD9"/>
    <w:rsid w:val="00A436B8"/>
    <w:rsid w:val="00A538FE"/>
    <w:rsid w:val="00A72283"/>
    <w:rsid w:val="00A84F63"/>
    <w:rsid w:val="00AA18F6"/>
    <w:rsid w:val="00AA297D"/>
    <w:rsid w:val="00AA4068"/>
    <w:rsid w:val="00AB215F"/>
    <w:rsid w:val="00AB590D"/>
    <w:rsid w:val="00AC555D"/>
    <w:rsid w:val="00AE5323"/>
    <w:rsid w:val="00AF7DE1"/>
    <w:rsid w:val="00B0322D"/>
    <w:rsid w:val="00B0450C"/>
    <w:rsid w:val="00B10D09"/>
    <w:rsid w:val="00B135D7"/>
    <w:rsid w:val="00B257BC"/>
    <w:rsid w:val="00B2654A"/>
    <w:rsid w:val="00B30CCF"/>
    <w:rsid w:val="00B32F28"/>
    <w:rsid w:val="00B330E7"/>
    <w:rsid w:val="00B35DDD"/>
    <w:rsid w:val="00B4233C"/>
    <w:rsid w:val="00B4621C"/>
    <w:rsid w:val="00B727E4"/>
    <w:rsid w:val="00B85A10"/>
    <w:rsid w:val="00B8665D"/>
    <w:rsid w:val="00B90166"/>
    <w:rsid w:val="00BA59FF"/>
    <w:rsid w:val="00BB2336"/>
    <w:rsid w:val="00BB2B90"/>
    <w:rsid w:val="00BC1E39"/>
    <w:rsid w:val="00BC60CE"/>
    <w:rsid w:val="00BD0444"/>
    <w:rsid w:val="00BE1801"/>
    <w:rsid w:val="00BE2EA2"/>
    <w:rsid w:val="00BE509A"/>
    <w:rsid w:val="00BE753D"/>
    <w:rsid w:val="00BF4C7F"/>
    <w:rsid w:val="00BF60AC"/>
    <w:rsid w:val="00C02C40"/>
    <w:rsid w:val="00C074B1"/>
    <w:rsid w:val="00C11D28"/>
    <w:rsid w:val="00C16115"/>
    <w:rsid w:val="00C22318"/>
    <w:rsid w:val="00C24D86"/>
    <w:rsid w:val="00C264B4"/>
    <w:rsid w:val="00C27621"/>
    <w:rsid w:val="00C27DC4"/>
    <w:rsid w:val="00C34A47"/>
    <w:rsid w:val="00C555FB"/>
    <w:rsid w:val="00C56F61"/>
    <w:rsid w:val="00C74D07"/>
    <w:rsid w:val="00C75B47"/>
    <w:rsid w:val="00C81624"/>
    <w:rsid w:val="00C95763"/>
    <w:rsid w:val="00CB2F51"/>
    <w:rsid w:val="00CC14A4"/>
    <w:rsid w:val="00CC15C6"/>
    <w:rsid w:val="00CC402B"/>
    <w:rsid w:val="00CC7828"/>
    <w:rsid w:val="00D05021"/>
    <w:rsid w:val="00D10DAC"/>
    <w:rsid w:val="00D241DF"/>
    <w:rsid w:val="00D24FFF"/>
    <w:rsid w:val="00D266AB"/>
    <w:rsid w:val="00D33BD6"/>
    <w:rsid w:val="00D4145A"/>
    <w:rsid w:val="00D42F65"/>
    <w:rsid w:val="00D5129B"/>
    <w:rsid w:val="00D57A23"/>
    <w:rsid w:val="00D57A64"/>
    <w:rsid w:val="00D61B62"/>
    <w:rsid w:val="00D847C9"/>
    <w:rsid w:val="00D93974"/>
    <w:rsid w:val="00DD3CC8"/>
    <w:rsid w:val="00DE0107"/>
    <w:rsid w:val="00DE2075"/>
    <w:rsid w:val="00DF6B9A"/>
    <w:rsid w:val="00E25742"/>
    <w:rsid w:val="00E26EB2"/>
    <w:rsid w:val="00E30532"/>
    <w:rsid w:val="00E31C0C"/>
    <w:rsid w:val="00E34870"/>
    <w:rsid w:val="00E352FA"/>
    <w:rsid w:val="00E3542F"/>
    <w:rsid w:val="00E50D7F"/>
    <w:rsid w:val="00E9269C"/>
    <w:rsid w:val="00E960A7"/>
    <w:rsid w:val="00EB0231"/>
    <w:rsid w:val="00EC524E"/>
    <w:rsid w:val="00EE1684"/>
    <w:rsid w:val="00EE18F7"/>
    <w:rsid w:val="00EE1B07"/>
    <w:rsid w:val="00EE4215"/>
    <w:rsid w:val="00EE5279"/>
    <w:rsid w:val="00EF4808"/>
    <w:rsid w:val="00F0099E"/>
    <w:rsid w:val="00F318A3"/>
    <w:rsid w:val="00F3256B"/>
    <w:rsid w:val="00F41A53"/>
    <w:rsid w:val="00F51159"/>
    <w:rsid w:val="00F60225"/>
    <w:rsid w:val="00F60409"/>
    <w:rsid w:val="00F61451"/>
    <w:rsid w:val="00F82F4A"/>
    <w:rsid w:val="00F87307"/>
    <w:rsid w:val="00F949FF"/>
    <w:rsid w:val="00FA7106"/>
    <w:rsid w:val="00FB57C6"/>
    <w:rsid w:val="00FD1916"/>
    <w:rsid w:val="00FD54EB"/>
    <w:rsid w:val="00FD63DC"/>
    <w:rsid w:val="00FD65DE"/>
    <w:rsid w:val="00FD7454"/>
    <w:rsid w:val="00FE4A92"/>
    <w:rsid w:val="00FE58BD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6D100"/>
  <w15:chartTrackingRefBased/>
  <w15:docId w15:val="{354807A0-C424-442D-A1C7-76331997B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D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C40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table" w:styleId="TableGrid">
    <w:name w:val="Table Grid"/>
    <w:basedOn w:val="TableNormal"/>
    <w:uiPriority w:val="39"/>
    <w:rsid w:val="00C02C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1153</Words>
  <Characters>6575</Characters>
  <Application>Microsoft Office Word</Application>
  <DocSecurity>0</DocSecurity>
  <Lines>54</Lines>
  <Paragraphs>15</Paragraphs>
  <ScaleCrop>false</ScaleCrop>
  <Company/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Jelić</dc:creator>
  <cp:keywords/>
  <dc:description/>
  <cp:lastModifiedBy>Ivana Jelić</cp:lastModifiedBy>
  <cp:revision>340</cp:revision>
  <cp:lastPrinted>2024-07-15T08:12:00Z</cp:lastPrinted>
  <dcterms:created xsi:type="dcterms:W3CDTF">2024-07-14T12:11:00Z</dcterms:created>
  <dcterms:modified xsi:type="dcterms:W3CDTF">2024-07-15T11:13:00Z</dcterms:modified>
</cp:coreProperties>
</file>